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1" w:rsidRDefault="00851A01" w:rsidP="00851A01">
      <w:pPr>
        <w:pStyle w:val="a4"/>
        <w:spacing w:after="0"/>
      </w:pPr>
      <w:r>
        <w:rPr>
          <w:sz w:val="27"/>
          <w:szCs w:val="27"/>
        </w:rPr>
        <w:t xml:space="preserve">Ю.А. </w:t>
      </w:r>
      <w:proofErr w:type="spellStart"/>
      <w:r>
        <w:rPr>
          <w:sz w:val="27"/>
          <w:szCs w:val="27"/>
        </w:rPr>
        <w:t>Индлин</w:t>
      </w:r>
      <w:proofErr w:type="spellEnd"/>
      <w:r>
        <w:rPr>
          <w:sz w:val="27"/>
          <w:szCs w:val="27"/>
        </w:rPr>
        <w:t xml:space="preserve">, </w:t>
      </w:r>
      <w:r>
        <w:rPr>
          <w:i/>
          <w:iCs/>
          <w:color w:val="0000FF"/>
          <w:sz w:val="27"/>
          <w:szCs w:val="27"/>
          <w:u w:val="single"/>
        </w:rPr>
        <w:t>7654081@mail.ru</w:t>
      </w:r>
    </w:p>
    <w:p w:rsidR="00851A01" w:rsidRDefault="00851A01" w:rsidP="00851A01">
      <w:pPr>
        <w:pStyle w:val="a4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Спектральная и интегральная оценки шума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38</w:t>
      </w:r>
    </w:p>
    <w:p w:rsidR="00851A01" w:rsidRPr="0058302A" w:rsidRDefault="00851A01" w:rsidP="00851A01">
      <w:pPr>
        <w:ind w:left="15" w:right="45" w:hanging="15"/>
        <w:jc w:val="both"/>
        <w:rPr>
          <w:rFonts w:ascii="Times New Roman" w:hAnsi="Times New Roman"/>
          <w:b/>
          <w:i/>
        </w:rPr>
      </w:pPr>
      <w:r w:rsidRPr="0058302A">
        <w:rPr>
          <w:rFonts w:ascii="Times New Roman" w:hAnsi="Times New Roman"/>
          <w:b/>
          <w:i/>
        </w:rPr>
        <w:t>Аннотация</w:t>
      </w:r>
    </w:p>
    <w:p w:rsidR="00851A01" w:rsidRPr="0058302A" w:rsidRDefault="00851A01" w:rsidP="00851A01">
      <w:pPr>
        <w:ind w:left="15" w:right="45" w:hanging="15"/>
        <w:jc w:val="both"/>
        <w:rPr>
          <w:rFonts w:ascii="Times New Roman" w:hAnsi="Times New Roman"/>
          <w:b/>
          <w:i/>
        </w:rPr>
      </w:pPr>
      <w:r w:rsidRPr="0058302A">
        <w:rPr>
          <w:rFonts w:ascii="Times New Roman" w:hAnsi="Times New Roman"/>
          <w:b/>
          <w:i/>
        </w:rPr>
        <w:t xml:space="preserve">Уровни шума принято оценивать спектрально (кривые </w:t>
      </w:r>
      <w:r w:rsidRPr="0058302A">
        <w:rPr>
          <w:rFonts w:ascii="Times New Roman" w:hAnsi="Times New Roman"/>
          <w:b/>
          <w:i/>
          <w:lang w:val="en-US"/>
        </w:rPr>
        <w:t>NR</w:t>
      </w:r>
      <w:r w:rsidRPr="0058302A">
        <w:rPr>
          <w:rFonts w:ascii="Times New Roman" w:hAnsi="Times New Roman"/>
          <w:b/>
          <w:i/>
        </w:rPr>
        <w:t xml:space="preserve">, </w:t>
      </w:r>
      <w:r w:rsidRPr="0058302A">
        <w:rPr>
          <w:rFonts w:ascii="Times New Roman" w:hAnsi="Times New Roman"/>
          <w:b/>
          <w:i/>
          <w:lang w:val="en-US"/>
        </w:rPr>
        <w:t>NC</w:t>
      </w:r>
      <w:r w:rsidRPr="0058302A">
        <w:rPr>
          <w:rFonts w:ascii="Times New Roman" w:hAnsi="Times New Roman"/>
          <w:b/>
          <w:i/>
        </w:rPr>
        <w:t>) и интегрально (</w:t>
      </w:r>
      <w:proofErr w:type="spellStart"/>
      <w:r w:rsidRPr="0058302A">
        <w:rPr>
          <w:rFonts w:ascii="Times New Roman" w:hAnsi="Times New Roman"/>
          <w:b/>
          <w:i/>
        </w:rPr>
        <w:t>дБА</w:t>
      </w:r>
      <w:proofErr w:type="spellEnd"/>
      <w:r w:rsidRPr="0058302A">
        <w:rPr>
          <w:rFonts w:ascii="Times New Roman" w:hAnsi="Times New Roman"/>
          <w:b/>
          <w:i/>
        </w:rPr>
        <w:t>). Связь спектральной и интегральной оценок устанавливается стандартами в виде числа Δ, которое прибавляется к индексу при спектральных кривых для получения интегральной</w:t>
      </w:r>
      <w:r>
        <w:rPr>
          <w:sz w:val="24"/>
          <w:szCs w:val="24"/>
        </w:rPr>
        <w:t xml:space="preserve"> </w:t>
      </w:r>
      <w:r w:rsidRPr="0058302A">
        <w:rPr>
          <w:rFonts w:ascii="Times New Roman" w:hAnsi="Times New Roman"/>
          <w:b/>
          <w:i/>
        </w:rPr>
        <w:t xml:space="preserve">оценки. В наших стандартах Δ = 5 дБ. Расчёты показали, что действительное различие между индексом при </w:t>
      </w:r>
      <w:r w:rsidRPr="0058302A">
        <w:rPr>
          <w:rFonts w:ascii="Times New Roman" w:hAnsi="Times New Roman"/>
          <w:b/>
          <w:i/>
          <w:lang w:val="en-US"/>
        </w:rPr>
        <w:t>NR</w:t>
      </w:r>
      <w:r w:rsidRPr="0058302A">
        <w:rPr>
          <w:rFonts w:ascii="Times New Roman" w:hAnsi="Times New Roman"/>
          <w:b/>
          <w:i/>
        </w:rPr>
        <w:t xml:space="preserve"> и интегральной оценкой в </w:t>
      </w:r>
      <w:proofErr w:type="spellStart"/>
      <w:r w:rsidRPr="0058302A">
        <w:rPr>
          <w:rFonts w:ascii="Times New Roman" w:hAnsi="Times New Roman"/>
          <w:b/>
          <w:i/>
        </w:rPr>
        <w:t>дБА</w:t>
      </w:r>
      <w:proofErr w:type="spellEnd"/>
      <w:r w:rsidRPr="0058302A">
        <w:rPr>
          <w:rFonts w:ascii="Times New Roman" w:hAnsi="Times New Roman"/>
          <w:b/>
          <w:i/>
        </w:rPr>
        <w:t xml:space="preserve">  существенно больше принятой величины (5 дБ), особенно при низких уровнях шума. Это может привести к неоднозначной оценке шумовой обстановки в помещениях прослушивания.   </w:t>
      </w:r>
    </w:p>
    <w:p w:rsidR="00851A01" w:rsidRDefault="00851A01" w:rsidP="00851A01">
      <w:pPr>
        <w:rPr>
          <w:rFonts w:ascii="Times New Roman" w:hAnsi="Times New Roman"/>
          <w:b/>
          <w:i/>
        </w:rPr>
      </w:pPr>
      <w:r w:rsidRPr="0058302A">
        <w:rPr>
          <w:rFonts w:ascii="Times New Roman" w:hAnsi="Times New Roman"/>
          <w:b/>
          <w:i/>
        </w:rPr>
        <w:t>Ключевые слова: Уровень шума, спектральная оценка, интегральная оценка, стандарты.</w:t>
      </w:r>
    </w:p>
    <w:p w:rsidR="00851A01" w:rsidRDefault="00851A01" w:rsidP="00851A01">
      <w:pPr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</w:rPr>
        <w:t>Литература</w:t>
      </w:r>
      <w:r w:rsidRPr="00851A01">
        <w:rPr>
          <w:rFonts w:ascii="Times New Roman" w:hAnsi="Times New Roman"/>
          <w:b/>
          <w:i/>
          <w:lang w:val="en-US"/>
        </w:rPr>
        <w:t>/</w:t>
      </w:r>
      <w:r>
        <w:rPr>
          <w:rFonts w:ascii="Times New Roman" w:hAnsi="Times New Roman"/>
          <w:b/>
          <w:i/>
          <w:lang w:val="en-US"/>
        </w:rPr>
        <w:t>References</w:t>
      </w:r>
    </w:p>
    <w:p w:rsidR="00851A01" w:rsidRDefault="00851A01" w:rsidP="00851A01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i/>
          <w:lang w:val="en-US"/>
        </w:rPr>
        <w:t xml:space="preserve">1. Jones D. </w:t>
      </w:r>
      <w:r w:rsidRPr="00266E5F">
        <w:rPr>
          <w:rFonts w:ascii="Times New Roman" w:hAnsi="Times New Roman"/>
          <w:b/>
          <w:lang w:val="en-US"/>
        </w:rPr>
        <w:t>A</w:t>
      </w:r>
      <w:r>
        <w:rPr>
          <w:rFonts w:ascii="Times New Roman" w:hAnsi="Times New Roman"/>
          <w:b/>
          <w:lang w:val="en-US"/>
        </w:rPr>
        <w:t xml:space="preserve">coustic Noise Control. Handbook </w:t>
      </w:r>
      <w:proofErr w:type="gramStart"/>
      <w:r>
        <w:rPr>
          <w:rFonts w:ascii="Times New Roman" w:hAnsi="Times New Roman"/>
          <w:b/>
          <w:lang w:val="en-US"/>
        </w:rPr>
        <w:t>for  sound</w:t>
      </w:r>
      <w:proofErr w:type="gramEnd"/>
      <w:r>
        <w:rPr>
          <w:rFonts w:ascii="Times New Roman" w:hAnsi="Times New Roman"/>
          <w:b/>
          <w:lang w:val="en-US"/>
        </w:rPr>
        <w:t xml:space="preserve"> engineers. Third edition, 2002</w:t>
      </w:r>
    </w:p>
    <w:p w:rsidR="00851A01" w:rsidRPr="00851A01" w:rsidRDefault="00851A01" w:rsidP="00851A01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2.Audio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Sistem</w:t>
      </w:r>
      <w:proofErr w:type="spellEnd"/>
      <w:r>
        <w:rPr>
          <w:rFonts w:ascii="Times New Roman" w:hAnsi="Times New Roman"/>
          <w:b/>
          <w:lang w:val="en-US"/>
        </w:rPr>
        <w:t xml:space="preserve"> Designer. </w:t>
      </w:r>
      <w:proofErr w:type="spellStart"/>
      <w:proofErr w:type="gramStart"/>
      <w:r>
        <w:rPr>
          <w:rFonts w:ascii="Times New Roman" w:hAnsi="Times New Roman"/>
          <w:b/>
          <w:lang w:val="en-US"/>
        </w:rPr>
        <w:t>Klark</w:t>
      </w:r>
      <w:proofErr w:type="spellEnd"/>
      <w:r>
        <w:rPr>
          <w:rFonts w:ascii="Times New Roman" w:hAnsi="Times New Roman"/>
          <w:b/>
          <w:lang w:val="en-US"/>
        </w:rPr>
        <w:t>-</w:t>
      </w:r>
      <w:proofErr w:type="spellStart"/>
      <w:r>
        <w:rPr>
          <w:rFonts w:ascii="Times New Roman" w:hAnsi="Times New Roman"/>
          <w:b/>
          <w:lang w:val="en-US"/>
        </w:rPr>
        <w:t>Teknik</w:t>
      </w:r>
      <w:proofErr w:type="spellEnd"/>
      <w:r>
        <w:rPr>
          <w:rFonts w:ascii="Times New Roman" w:hAnsi="Times New Roman"/>
          <w:b/>
          <w:lang w:val="en-US"/>
        </w:rPr>
        <w:t>.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r w:rsidRPr="00851A01">
        <w:rPr>
          <w:rFonts w:ascii="Times New Roman" w:hAnsi="Times New Roman"/>
          <w:b/>
        </w:rPr>
        <w:t>2000</w:t>
      </w:r>
    </w:p>
    <w:p w:rsidR="00851A01" w:rsidRDefault="00851A01" w:rsidP="00851A01">
      <w:pPr>
        <w:rPr>
          <w:rFonts w:ascii="Times New Roman" w:hAnsi="Times New Roman"/>
          <w:b/>
        </w:rPr>
      </w:pPr>
      <w:r w:rsidRPr="00851A01"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</w:rPr>
        <w:t>СП</w:t>
      </w:r>
      <w:r w:rsidRPr="00851A01">
        <w:rPr>
          <w:rFonts w:ascii="Times New Roman" w:hAnsi="Times New Roman"/>
          <w:b/>
        </w:rPr>
        <w:t xml:space="preserve"> 51.13330.2011. </w:t>
      </w:r>
      <w:r>
        <w:rPr>
          <w:rFonts w:ascii="Times New Roman" w:hAnsi="Times New Roman"/>
          <w:b/>
        </w:rPr>
        <w:t>Защита</w:t>
      </w:r>
      <w:r w:rsidRPr="00851A0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шума</w:t>
      </w:r>
      <w:proofErr w:type="gramStart"/>
      <w:r w:rsidRPr="00851A01">
        <w:rPr>
          <w:rFonts w:ascii="Times New Roman" w:hAnsi="Times New Roman"/>
          <w:b/>
        </w:rPr>
        <w:t xml:space="preserve"> .</w:t>
      </w:r>
      <w:proofErr w:type="gramEnd"/>
      <w:r w:rsidRPr="00851A0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Актуализированная редакция </w:t>
      </w:r>
      <w:proofErr w:type="spellStart"/>
      <w:r>
        <w:rPr>
          <w:rFonts w:ascii="Times New Roman" w:hAnsi="Times New Roman"/>
          <w:b/>
        </w:rPr>
        <w:t>СНиП</w:t>
      </w:r>
      <w:proofErr w:type="spellEnd"/>
      <w:r>
        <w:rPr>
          <w:rFonts w:ascii="Times New Roman" w:hAnsi="Times New Roman"/>
          <w:b/>
        </w:rPr>
        <w:t xml:space="preserve"> 23-03-2003 (2011)</w:t>
      </w:r>
    </w:p>
    <w:p w:rsidR="00851A01" w:rsidRPr="001102B5" w:rsidRDefault="00851A01" w:rsidP="00851A01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4. СН 2.2.4/2.1.8.562-96. Санитарные нормы: Шум на рабочих местах, в помещениях  </w:t>
      </w:r>
    </w:p>
    <w:p w:rsidR="00410C61" w:rsidRPr="00851A01" w:rsidRDefault="00851A01" w:rsidP="00851A01"/>
    <w:sectPr w:rsidR="00410C61" w:rsidRPr="00851A01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251448"/>
    <w:rsid w:val="003A7708"/>
    <w:rsid w:val="004655DD"/>
    <w:rsid w:val="00503A5B"/>
    <w:rsid w:val="00746E98"/>
    <w:rsid w:val="00851A01"/>
    <w:rsid w:val="00965F3A"/>
    <w:rsid w:val="00B63FAB"/>
    <w:rsid w:val="00BC7FC5"/>
    <w:rsid w:val="00CF6674"/>
    <w:rsid w:val="00D35AAC"/>
    <w:rsid w:val="00DA3131"/>
    <w:rsid w:val="00DE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DG Win&amp;Soft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2017-11-23T15:59:00Z</dcterms:created>
  <dcterms:modified xsi:type="dcterms:W3CDTF">2017-11-23T15:59:00Z</dcterms:modified>
</cp:coreProperties>
</file>