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69" w:rsidRPr="00731F85" w:rsidRDefault="003B6769" w:rsidP="003B6769">
      <w:pPr>
        <w:pStyle w:val="a4"/>
        <w:spacing w:before="238" w:beforeAutospacing="0" w:after="0"/>
        <w:rPr>
          <w:lang w:val="en-US"/>
        </w:rPr>
      </w:pPr>
      <w:r>
        <w:rPr>
          <w:color w:val="000000"/>
          <w:sz w:val="27"/>
          <w:szCs w:val="27"/>
          <w:lang w:val="en-US"/>
        </w:rPr>
        <w:t xml:space="preserve">S. </w:t>
      </w:r>
      <w:proofErr w:type="spellStart"/>
      <w:r>
        <w:rPr>
          <w:color w:val="000000"/>
          <w:sz w:val="27"/>
          <w:szCs w:val="27"/>
          <w:lang w:val="en-US"/>
        </w:rPr>
        <w:t>Biryuchinskiy</w:t>
      </w:r>
      <w:proofErr w:type="spellEnd"/>
      <w:r>
        <w:rPr>
          <w:color w:val="000000"/>
          <w:sz w:val="27"/>
          <w:szCs w:val="27"/>
          <w:lang w:val="en-US"/>
        </w:rPr>
        <w:t xml:space="preserve">, </w:t>
      </w:r>
      <w:r>
        <w:rPr>
          <w:i/>
          <w:iCs/>
          <w:color w:val="0000FF"/>
          <w:sz w:val="27"/>
          <w:szCs w:val="27"/>
          <w:u w:val="single"/>
          <w:lang w:val="en-US"/>
        </w:rPr>
        <w:t>sbiruchinsky@optica4d.com</w:t>
      </w:r>
    </w:p>
    <w:p w:rsidR="003B6769" w:rsidRPr="003B6769" w:rsidRDefault="003B6769" w:rsidP="003B6769">
      <w:pPr>
        <w:pStyle w:val="a4"/>
        <w:spacing w:after="272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 xml:space="preserve">Zoom lenses for professional cinema </w:t>
      </w:r>
      <w:r w:rsidRPr="00731F85">
        <w:rPr>
          <w:color w:val="000000"/>
          <w:sz w:val="27"/>
          <w:szCs w:val="27"/>
          <w:lang w:val="en-US"/>
        </w:rPr>
        <w:tab/>
      </w:r>
      <w:r w:rsidRPr="00731F85">
        <w:rPr>
          <w:color w:val="000000"/>
          <w:sz w:val="27"/>
          <w:szCs w:val="27"/>
          <w:lang w:val="en-US"/>
        </w:rPr>
        <w:tab/>
      </w:r>
      <w:r w:rsidRPr="00731F85">
        <w:rPr>
          <w:color w:val="000000"/>
          <w:sz w:val="27"/>
          <w:szCs w:val="27"/>
          <w:lang w:val="en-US"/>
        </w:rPr>
        <w:tab/>
      </w:r>
      <w:r w:rsidRPr="00731F85">
        <w:rPr>
          <w:color w:val="000000"/>
          <w:sz w:val="27"/>
          <w:szCs w:val="27"/>
          <w:lang w:val="en-US"/>
        </w:rPr>
        <w:tab/>
      </w:r>
      <w:r w:rsidRPr="00731F85">
        <w:rPr>
          <w:color w:val="000000"/>
          <w:sz w:val="27"/>
          <w:szCs w:val="27"/>
          <w:lang w:val="en-US"/>
        </w:rPr>
        <w:tab/>
      </w:r>
      <w:r w:rsidRPr="00731F85">
        <w:rPr>
          <w:color w:val="000000"/>
          <w:sz w:val="27"/>
          <w:szCs w:val="27"/>
          <w:lang w:val="en-US"/>
        </w:rPr>
        <w:tab/>
      </w:r>
      <w:r w:rsidRPr="00731F85"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>17</w:t>
      </w:r>
    </w:p>
    <w:p w:rsidR="003B6769" w:rsidRPr="00226C48" w:rsidRDefault="003B6769" w:rsidP="003B67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lang w:val="en-US" w:eastAsia="ru-RU"/>
        </w:rPr>
      </w:pPr>
      <w:r w:rsidRPr="00226C48">
        <w:rPr>
          <w:rFonts w:ascii="Times New Roman" w:hAnsi="Times New Roman"/>
          <w:b/>
          <w:i/>
          <w:lang w:val="en-US" w:eastAsia="ru-RU"/>
        </w:rPr>
        <w:t xml:space="preserve">Abstract: </w:t>
      </w:r>
    </w:p>
    <w:p w:rsidR="003B6769" w:rsidRPr="00226C48" w:rsidRDefault="003B6769" w:rsidP="003B67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lang w:val="en-US" w:eastAsia="ru-RU"/>
        </w:rPr>
      </w:pPr>
    </w:p>
    <w:p w:rsidR="003B6769" w:rsidRPr="00226C48" w:rsidRDefault="003B6769" w:rsidP="003B67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lang w:val="en-US" w:eastAsia="ru-RU"/>
        </w:rPr>
      </w:pPr>
      <w:r w:rsidRPr="00226C48">
        <w:rPr>
          <w:rFonts w:ascii="Times New Roman" w:hAnsi="Times New Roman"/>
          <w:b/>
          <w:i/>
          <w:lang w:val="en-US" w:eastAsia="ru-RU"/>
        </w:rPr>
        <w:t>Some optical schemes of zoom lenses applied in professional cinematography are considered.</w:t>
      </w:r>
    </w:p>
    <w:p w:rsidR="003B6769" w:rsidRDefault="003B6769" w:rsidP="003B67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lang w:val="en-US" w:eastAsia="ru-RU"/>
        </w:rPr>
      </w:pPr>
      <w:r w:rsidRPr="00226C48">
        <w:rPr>
          <w:rFonts w:ascii="Times New Roman" w:hAnsi="Times New Roman"/>
          <w:b/>
          <w:i/>
          <w:lang w:val="en-US" w:eastAsia="ru-RU"/>
        </w:rPr>
        <w:t xml:space="preserve">Comparison of some consumer characteristics of the zoom lens </w:t>
      </w:r>
      <w:proofErr w:type="gramStart"/>
      <w:r w:rsidRPr="00226C48">
        <w:rPr>
          <w:rFonts w:ascii="Times New Roman" w:hAnsi="Times New Roman"/>
          <w:b/>
          <w:i/>
          <w:lang w:val="en-US" w:eastAsia="ru-RU"/>
        </w:rPr>
        <w:t>various architecture</w:t>
      </w:r>
      <w:proofErr w:type="gramEnd"/>
      <w:r w:rsidRPr="00226C48">
        <w:rPr>
          <w:rFonts w:ascii="Times New Roman" w:hAnsi="Times New Roman"/>
          <w:b/>
          <w:i/>
          <w:lang w:val="en-US" w:eastAsia="ru-RU"/>
        </w:rPr>
        <w:t xml:space="preserve"> is carried out. Examples of optical systems calculation applied to various problems of cinematography are given. Practical recommendations about development and use of zoom lenses are given.</w:t>
      </w:r>
    </w:p>
    <w:p w:rsidR="003B6769" w:rsidRPr="009B0576" w:rsidRDefault="003B6769" w:rsidP="003B6769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en-US"/>
        </w:rPr>
      </w:pPr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References:</w:t>
      </w:r>
    </w:p>
    <w:p w:rsidR="003B6769" w:rsidRPr="009B0576" w:rsidRDefault="003B6769" w:rsidP="003B6769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en-US"/>
        </w:rPr>
      </w:pPr>
    </w:p>
    <w:p w:rsidR="003B6769" w:rsidRPr="009B0576" w:rsidRDefault="003B6769" w:rsidP="003B6769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en-US"/>
        </w:rPr>
      </w:pPr>
      <w:proofErr w:type="gram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1. Milton </w:t>
      </w:r>
      <w:proofErr w:type="spell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Laikin</w:t>
      </w:r>
      <w:proofErr w:type="spellEnd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r w:rsidRPr="004A2AF5">
        <w:rPr>
          <w:rFonts w:ascii="Times New Roman" w:hAnsi="Times New Roman"/>
          <w:b/>
          <w:sz w:val="20"/>
          <w:szCs w:val="20"/>
          <w:lang w:val="en-US"/>
        </w:rPr>
        <w:t>“Lens Design”, Fourth Edition, CRC Press 2006.</w:t>
      </w:r>
      <w:proofErr w:type="gramEnd"/>
    </w:p>
    <w:p w:rsidR="003B6769" w:rsidRPr="004A2AF5" w:rsidRDefault="003B6769" w:rsidP="003B6769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2. Ono, I., Kobayashi, S., Yoshida, K</w:t>
      </w:r>
      <w:r w:rsidRPr="004A2AF5">
        <w:rPr>
          <w:rFonts w:ascii="Times New Roman" w:hAnsi="Times New Roman"/>
          <w:b/>
          <w:sz w:val="20"/>
          <w:szCs w:val="20"/>
          <w:lang w:val="en-US"/>
        </w:rPr>
        <w:t>.: Optimal lens design by real-coded genetic algorithms using UNDX. In: Computer methods in applied mechanics and engineering, pp. 438–497 (2000).</w:t>
      </w:r>
    </w:p>
    <w:p w:rsidR="003B6769" w:rsidRPr="004A2AF5" w:rsidRDefault="003B6769" w:rsidP="003B6769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3. Nagata Y. </w:t>
      </w:r>
      <w:r w:rsidRPr="004A2AF5">
        <w:rPr>
          <w:rFonts w:ascii="Times New Roman" w:hAnsi="Times New Roman"/>
          <w:b/>
          <w:sz w:val="20"/>
          <w:szCs w:val="20"/>
          <w:lang w:val="en-US"/>
        </w:rPr>
        <w:t>(2004) The Lens Design Using the CMA-ES Algorithm. In: Deb K. (</w:t>
      </w:r>
      <w:proofErr w:type="spellStart"/>
      <w:proofErr w:type="gramStart"/>
      <w:r w:rsidRPr="004A2AF5">
        <w:rPr>
          <w:rFonts w:ascii="Times New Roman" w:hAnsi="Times New Roman"/>
          <w:b/>
          <w:sz w:val="20"/>
          <w:szCs w:val="20"/>
          <w:lang w:val="en-US"/>
        </w:rPr>
        <w:t>eds</w:t>
      </w:r>
      <w:proofErr w:type="spellEnd"/>
      <w:proofErr w:type="gramEnd"/>
      <w:r w:rsidRPr="004A2AF5">
        <w:rPr>
          <w:rFonts w:ascii="Times New Roman" w:hAnsi="Times New Roman"/>
          <w:b/>
          <w:sz w:val="20"/>
          <w:szCs w:val="20"/>
          <w:lang w:val="en-US"/>
        </w:rPr>
        <w:t xml:space="preserve">) Genetic and Evolutionary Computation – GECCO 2004. </w:t>
      </w:r>
      <w:proofErr w:type="gramStart"/>
      <w:r w:rsidRPr="004A2AF5">
        <w:rPr>
          <w:rFonts w:ascii="Times New Roman" w:hAnsi="Times New Roman"/>
          <w:b/>
          <w:sz w:val="20"/>
          <w:szCs w:val="20"/>
          <w:lang w:val="en-US"/>
        </w:rPr>
        <w:t>GECCO 2004.</w:t>
      </w:r>
      <w:proofErr w:type="gramEnd"/>
      <w:r w:rsidRPr="004A2AF5">
        <w:rPr>
          <w:rFonts w:ascii="Times New Roman" w:hAnsi="Times New Roman"/>
          <w:b/>
          <w:sz w:val="20"/>
          <w:szCs w:val="20"/>
          <w:lang w:val="en-US"/>
        </w:rPr>
        <w:t xml:space="preserve"> Lecture Notes in Computer Science, </w:t>
      </w:r>
      <w:proofErr w:type="spellStart"/>
      <w:r w:rsidRPr="004A2AF5">
        <w:rPr>
          <w:rFonts w:ascii="Times New Roman" w:hAnsi="Times New Roman"/>
          <w:b/>
          <w:sz w:val="20"/>
          <w:szCs w:val="20"/>
          <w:lang w:val="en-US"/>
        </w:rPr>
        <w:t>vol</w:t>
      </w:r>
      <w:proofErr w:type="spellEnd"/>
      <w:r w:rsidRPr="004A2AF5">
        <w:rPr>
          <w:rFonts w:ascii="Times New Roman" w:hAnsi="Times New Roman"/>
          <w:b/>
          <w:sz w:val="20"/>
          <w:szCs w:val="20"/>
          <w:lang w:val="en-US"/>
        </w:rPr>
        <w:t xml:space="preserve"> 3103. </w:t>
      </w:r>
      <w:proofErr w:type="gramStart"/>
      <w:r w:rsidRPr="004A2AF5">
        <w:rPr>
          <w:rFonts w:ascii="Times New Roman" w:hAnsi="Times New Roman"/>
          <w:b/>
          <w:sz w:val="20"/>
          <w:szCs w:val="20"/>
          <w:lang w:val="en-US"/>
        </w:rPr>
        <w:t>Springer, Berlin, Heidelberg.</w:t>
      </w:r>
      <w:proofErr w:type="gramEnd"/>
    </w:p>
    <w:p w:rsidR="003B6769" w:rsidRPr="004A2AF5" w:rsidRDefault="003B6769" w:rsidP="003B6769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4. Julie Beaulieu, Christian </w:t>
      </w:r>
      <w:proofErr w:type="spell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Gagn´e</w:t>
      </w:r>
      <w:proofErr w:type="spellEnd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, Marc Parizeau</w:t>
      </w:r>
      <w:proofErr w:type="gram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,  Lens</w:t>
      </w:r>
      <w:proofErr w:type="gramEnd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 </w:t>
      </w:r>
      <w:r w:rsidRPr="004A2AF5">
        <w:rPr>
          <w:rFonts w:ascii="Times New Roman" w:hAnsi="Times New Roman"/>
          <w:b/>
          <w:sz w:val="20"/>
          <w:szCs w:val="20"/>
          <w:lang w:val="en-US"/>
        </w:rPr>
        <w:t>System Design and Re-Engineering with Evolutionary Algorithms // Proc. of GECC0 2002, July 9-13, New York.</w:t>
      </w:r>
    </w:p>
    <w:p w:rsidR="003B6769" w:rsidRPr="009B0576" w:rsidRDefault="003B6769" w:rsidP="003B6769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en-US"/>
        </w:rPr>
      </w:pPr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5. M. van </w:t>
      </w:r>
      <w:proofErr w:type="spell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Turnhout</w:t>
      </w:r>
      <w:proofErr w:type="spellEnd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, P. van </w:t>
      </w:r>
      <w:proofErr w:type="spell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Grol</w:t>
      </w:r>
      <w:proofErr w:type="spellEnd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, F. </w:t>
      </w:r>
      <w:proofErr w:type="spell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Bociort</w:t>
      </w:r>
      <w:proofErr w:type="spellEnd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, and H. P. </w:t>
      </w:r>
      <w:proofErr w:type="spellStart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>Urbach</w:t>
      </w:r>
      <w:proofErr w:type="spellEnd"/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, </w:t>
      </w:r>
      <w:r w:rsidRPr="004A2AF5">
        <w:rPr>
          <w:rFonts w:ascii="Times New Roman" w:hAnsi="Times New Roman"/>
          <w:b/>
          <w:sz w:val="20"/>
          <w:szCs w:val="20"/>
          <w:lang w:val="en-US"/>
        </w:rPr>
        <w:t>Obtaining new local minima in lens design by constructing saddle points, Opt. Express 23, 6679- 6691 (2015).</w:t>
      </w:r>
    </w:p>
    <w:p w:rsidR="003B6769" w:rsidRDefault="003B6769" w:rsidP="003B676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 w:rsidRPr="009B0576">
        <w:rPr>
          <w:rFonts w:ascii="Times New Roman" w:hAnsi="Times New Roman"/>
          <w:b/>
          <w:i/>
          <w:sz w:val="20"/>
          <w:szCs w:val="20"/>
          <w:lang w:val="en-US"/>
        </w:rPr>
        <w:t xml:space="preserve">6. </w:t>
      </w:r>
      <w:proofErr w:type="spellStart"/>
      <w:r w:rsidRPr="009B0576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>Biryuchinskiy</w:t>
      </w:r>
      <w:proofErr w:type="spellEnd"/>
      <w:r w:rsidRPr="009B0576">
        <w:rPr>
          <w:rFonts w:ascii="Times New Roman" w:hAnsi="Times New Roman"/>
          <w:b/>
          <w:i/>
          <w:color w:val="000000"/>
          <w:sz w:val="20"/>
          <w:szCs w:val="20"/>
          <w:lang w:val="en-US"/>
        </w:rPr>
        <w:t xml:space="preserve"> S. </w:t>
      </w:r>
      <w:r w:rsidRPr="004A2AF5"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Modeling and optimization of optical systems architecture for a modern cinema // Mir </w:t>
      </w:r>
      <w:proofErr w:type="spellStart"/>
      <w:r w:rsidRPr="004A2AF5">
        <w:rPr>
          <w:rFonts w:ascii="Times New Roman" w:hAnsi="Times New Roman"/>
          <w:b/>
          <w:color w:val="000000"/>
          <w:sz w:val="20"/>
          <w:szCs w:val="20"/>
          <w:lang w:val="en-US"/>
        </w:rPr>
        <w:t>Tehniki</w:t>
      </w:r>
      <w:proofErr w:type="spellEnd"/>
      <w:r w:rsidRPr="004A2AF5"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 Kino. - 2015. </w:t>
      </w:r>
      <w:proofErr w:type="gramStart"/>
      <w:r w:rsidRPr="004A2AF5">
        <w:rPr>
          <w:rFonts w:ascii="Times New Roman" w:hAnsi="Times New Roman"/>
          <w:b/>
          <w:color w:val="000000"/>
          <w:sz w:val="20"/>
          <w:szCs w:val="20"/>
          <w:lang w:val="en-US"/>
        </w:rPr>
        <w:t>- № 37.</w:t>
      </w:r>
      <w:proofErr w:type="gramEnd"/>
      <w:r w:rsidRPr="004A2AF5"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 </w:t>
      </w:r>
      <w:proofErr w:type="gramStart"/>
      <w:r w:rsidRPr="004A2AF5">
        <w:rPr>
          <w:rFonts w:ascii="Times New Roman" w:hAnsi="Times New Roman"/>
          <w:b/>
          <w:color w:val="000000"/>
          <w:sz w:val="20"/>
          <w:szCs w:val="20"/>
          <w:lang w:val="en-US"/>
        </w:rPr>
        <w:t>- p. 8 - 12.</w:t>
      </w:r>
      <w:proofErr w:type="gramEnd"/>
    </w:p>
    <w:p w:rsidR="003B6769" w:rsidRPr="001102B5" w:rsidRDefault="003B6769" w:rsidP="003B6769">
      <w:pPr>
        <w:rPr>
          <w:rFonts w:ascii="Times New Roman" w:hAnsi="Times New Roman"/>
          <w:b/>
          <w:sz w:val="20"/>
          <w:szCs w:val="20"/>
          <w:lang w:val="en-US"/>
        </w:rPr>
      </w:pPr>
      <w:r w:rsidRPr="001102B5">
        <w:rPr>
          <w:rFonts w:ascii="Times New Roman" w:hAnsi="Times New Roman"/>
          <w:b/>
          <w:sz w:val="20"/>
          <w:szCs w:val="20"/>
          <w:lang w:val="en-US"/>
        </w:rPr>
        <w:t>7. USA patent US 9,594,234 B2, 2017.</w:t>
      </w:r>
    </w:p>
    <w:p w:rsidR="003B6769" w:rsidRPr="001102B5" w:rsidRDefault="003B6769" w:rsidP="003B6769">
      <w:pPr>
        <w:rPr>
          <w:rFonts w:ascii="Times New Roman" w:hAnsi="Times New Roman"/>
          <w:b/>
          <w:sz w:val="20"/>
          <w:szCs w:val="20"/>
          <w:lang w:val="en-US"/>
        </w:rPr>
      </w:pPr>
      <w:r w:rsidRPr="001102B5">
        <w:rPr>
          <w:rFonts w:ascii="Times New Roman" w:hAnsi="Times New Roman"/>
          <w:b/>
          <w:sz w:val="20"/>
          <w:szCs w:val="20"/>
          <w:lang w:val="en-US"/>
        </w:rPr>
        <w:t>8. USA patent US 9,557,541 B2 2017.</w:t>
      </w:r>
    </w:p>
    <w:p w:rsidR="003B6769" w:rsidRPr="001102B5" w:rsidRDefault="003B6769" w:rsidP="003B6769">
      <w:pPr>
        <w:rPr>
          <w:rFonts w:ascii="Times New Roman" w:hAnsi="Times New Roman"/>
          <w:b/>
          <w:sz w:val="20"/>
          <w:szCs w:val="20"/>
          <w:lang w:val="en-US"/>
        </w:rPr>
      </w:pPr>
      <w:r w:rsidRPr="001102B5">
        <w:rPr>
          <w:rFonts w:ascii="Times New Roman" w:hAnsi="Times New Roman"/>
          <w:b/>
          <w:sz w:val="20"/>
          <w:szCs w:val="20"/>
          <w:lang w:val="en-US"/>
        </w:rPr>
        <w:t>9. USA patent US 9,523,843 B2 2016.</w:t>
      </w:r>
    </w:p>
    <w:p w:rsidR="003B6769" w:rsidRPr="001102B5" w:rsidRDefault="003B6769" w:rsidP="003B6769">
      <w:pPr>
        <w:rPr>
          <w:rFonts w:ascii="Times New Roman" w:hAnsi="Times New Roman"/>
          <w:b/>
          <w:sz w:val="20"/>
          <w:szCs w:val="20"/>
          <w:lang w:val="en-US"/>
        </w:rPr>
      </w:pPr>
      <w:r w:rsidRPr="001102B5">
        <w:rPr>
          <w:rFonts w:ascii="Times New Roman" w:hAnsi="Times New Roman"/>
          <w:b/>
          <w:color w:val="000000"/>
          <w:sz w:val="20"/>
          <w:szCs w:val="20"/>
          <w:lang w:val="en-US"/>
        </w:rPr>
        <w:t>10</w:t>
      </w:r>
      <w:proofErr w:type="gramStart"/>
      <w:r w:rsidRPr="001102B5">
        <w:rPr>
          <w:rFonts w:ascii="Times New Roman" w:hAnsi="Times New Roman"/>
          <w:b/>
          <w:color w:val="000000"/>
          <w:sz w:val="20"/>
          <w:szCs w:val="20"/>
          <w:lang w:val="en-US"/>
        </w:rPr>
        <w:t>.www.optica</w:t>
      </w:r>
      <w:proofErr w:type="gramEnd"/>
      <w:r w:rsidRPr="001102B5">
        <w:rPr>
          <w:rFonts w:ascii="Times New Roman" w:hAnsi="Times New Roman"/>
          <w:b/>
          <w:color w:val="000000"/>
          <w:sz w:val="20"/>
          <w:szCs w:val="20"/>
          <w:lang w:val="en-US"/>
        </w:rPr>
        <w:t>-elite.com.</w:t>
      </w:r>
    </w:p>
    <w:p w:rsidR="003B6769" w:rsidRPr="001102B5" w:rsidRDefault="003B6769" w:rsidP="003B6769">
      <w:pPr>
        <w:rPr>
          <w:rFonts w:ascii="Times New Roman" w:hAnsi="Times New Roman"/>
          <w:b/>
          <w:sz w:val="20"/>
          <w:szCs w:val="20"/>
          <w:lang w:val="en-US"/>
        </w:rPr>
      </w:pPr>
      <w:proofErr w:type="gramStart"/>
      <w:r w:rsidRPr="001102B5">
        <w:rPr>
          <w:rFonts w:ascii="Times New Roman" w:hAnsi="Times New Roman"/>
          <w:b/>
          <w:sz w:val="20"/>
          <w:szCs w:val="20"/>
          <w:lang w:val="en-US"/>
        </w:rPr>
        <w:t>11. www.zeiss.com/cine.</w:t>
      </w:r>
      <w:proofErr w:type="gramEnd"/>
    </w:p>
    <w:p w:rsidR="003B6769" w:rsidRPr="001102B5" w:rsidRDefault="003B6769" w:rsidP="003B6769">
      <w:pPr>
        <w:rPr>
          <w:rFonts w:ascii="Times New Roman" w:hAnsi="Times New Roman"/>
          <w:b/>
          <w:sz w:val="20"/>
          <w:szCs w:val="20"/>
          <w:lang w:val="en-US"/>
        </w:rPr>
      </w:pPr>
      <w:r w:rsidRPr="001102B5">
        <w:rPr>
          <w:rFonts w:ascii="Times New Roman" w:hAnsi="Times New Roman"/>
          <w:b/>
          <w:sz w:val="20"/>
          <w:szCs w:val="20"/>
          <w:lang w:val="en-US"/>
        </w:rPr>
        <w:t>12. www.angenieux.com</w:t>
      </w:r>
    </w:p>
    <w:p w:rsidR="003B6769" w:rsidRPr="001102B5" w:rsidRDefault="003B6769" w:rsidP="003B6769">
      <w:pPr>
        <w:rPr>
          <w:rFonts w:ascii="Times New Roman" w:hAnsi="Times New Roman"/>
          <w:b/>
          <w:sz w:val="20"/>
          <w:szCs w:val="20"/>
          <w:lang w:val="en-US"/>
        </w:rPr>
      </w:pPr>
      <w:r w:rsidRPr="001102B5">
        <w:rPr>
          <w:rFonts w:ascii="Times New Roman" w:hAnsi="Times New Roman"/>
          <w:b/>
          <w:sz w:val="20"/>
          <w:szCs w:val="20"/>
          <w:lang w:val="en-US"/>
        </w:rPr>
        <w:t xml:space="preserve">13. </w:t>
      </w:r>
      <w:proofErr w:type="gramStart"/>
      <w:r w:rsidRPr="001102B5">
        <w:rPr>
          <w:rFonts w:ascii="Times New Roman" w:hAnsi="Times New Roman"/>
          <w:b/>
          <w:sz w:val="20"/>
          <w:szCs w:val="20"/>
          <w:lang w:val="en-US"/>
        </w:rPr>
        <w:t>olympusimage.com.sg</w:t>
      </w:r>
      <w:proofErr w:type="gramEnd"/>
    </w:p>
    <w:p w:rsidR="003B6769" w:rsidRPr="001102B5" w:rsidRDefault="003B6769" w:rsidP="003B6769">
      <w:pPr>
        <w:rPr>
          <w:rFonts w:ascii="Times New Roman" w:hAnsi="Times New Roman"/>
          <w:b/>
          <w:sz w:val="20"/>
          <w:szCs w:val="20"/>
          <w:lang w:val="en-US"/>
        </w:rPr>
      </w:pPr>
      <w:r w:rsidRPr="001102B5">
        <w:rPr>
          <w:rFonts w:ascii="Times New Roman" w:hAnsi="Times New Roman"/>
          <w:b/>
          <w:sz w:val="20"/>
          <w:szCs w:val="20"/>
          <w:lang w:val="en-US"/>
        </w:rPr>
        <w:t>14. www.TokinaCinema.com</w:t>
      </w:r>
    </w:p>
    <w:p w:rsidR="00410C61" w:rsidRPr="003B6769" w:rsidRDefault="003B6769" w:rsidP="003B6769">
      <w:pPr>
        <w:rPr>
          <w:lang w:val="en-US"/>
        </w:rPr>
      </w:pPr>
    </w:p>
    <w:sectPr w:rsidR="00410C61" w:rsidRPr="003B6769" w:rsidSect="00D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892"/>
    <w:multiLevelType w:val="hybridMultilevel"/>
    <w:tmpl w:val="19843B14"/>
    <w:lvl w:ilvl="0" w:tplc="1D3027F6">
      <w:start w:val="1"/>
      <w:numFmt w:val="decimal"/>
      <w:pStyle w:val="-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6298" w:hanging="360"/>
      </w:pPr>
    </w:lvl>
    <w:lvl w:ilvl="2" w:tplc="0419001B" w:tentative="1">
      <w:start w:val="1"/>
      <w:numFmt w:val="lowerRoman"/>
      <w:lvlText w:val="%3."/>
      <w:lvlJc w:val="right"/>
      <w:pPr>
        <w:ind w:left="7018" w:hanging="180"/>
      </w:pPr>
    </w:lvl>
    <w:lvl w:ilvl="3" w:tplc="0419000F" w:tentative="1">
      <w:start w:val="1"/>
      <w:numFmt w:val="decimal"/>
      <w:lvlText w:val="%4."/>
      <w:lvlJc w:val="left"/>
      <w:pPr>
        <w:ind w:left="7738" w:hanging="360"/>
      </w:pPr>
    </w:lvl>
    <w:lvl w:ilvl="4" w:tplc="04190019" w:tentative="1">
      <w:start w:val="1"/>
      <w:numFmt w:val="lowerLetter"/>
      <w:lvlText w:val="%5."/>
      <w:lvlJc w:val="left"/>
      <w:pPr>
        <w:ind w:left="8458" w:hanging="360"/>
      </w:pPr>
    </w:lvl>
    <w:lvl w:ilvl="5" w:tplc="0419001B" w:tentative="1">
      <w:start w:val="1"/>
      <w:numFmt w:val="lowerRoman"/>
      <w:lvlText w:val="%6."/>
      <w:lvlJc w:val="right"/>
      <w:pPr>
        <w:ind w:left="9178" w:hanging="180"/>
      </w:pPr>
    </w:lvl>
    <w:lvl w:ilvl="6" w:tplc="0419000F" w:tentative="1">
      <w:start w:val="1"/>
      <w:numFmt w:val="decimal"/>
      <w:lvlText w:val="%7."/>
      <w:lvlJc w:val="left"/>
      <w:pPr>
        <w:ind w:left="9898" w:hanging="360"/>
      </w:pPr>
    </w:lvl>
    <w:lvl w:ilvl="7" w:tplc="04190019" w:tentative="1">
      <w:start w:val="1"/>
      <w:numFmt w:val="lowerLetter"/>
      <w:lvlText w:val="%8."/>
      <w:lvlJc w:val="left"/>
      <w:pPr>
        <w:ind w:left="10618" w:hanging="360"/>
      </w:pPr>
    </w:lvl>
    <w:lvl w:ilvl="8" w:tplc="0419001B" w:tentative="1">
      <w:start w:val="1"/>
      <w:numFmt w:val="lowerRoman"/>
      <w:lvlText w:val="%9."/>
      <w:lvlJc w:val="right"/>
      <w:pPr>
        <w:ind w:left="11338" w:hanging="180"/>
      </w:pPr>
    </w:lvl>
  </w:abstractNum>
  <w:abstractNum w:abstractNumId="1">
    <w:nsid w:val="4B456C3B"/>
    <w:multiLevelType w:val="multilevel"/>
    <w:tmpl w:val="C002A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75AAA"/>
    <w:multiLevelType w:val="multilevel"/>
    <w:tmpl w:val="E9E47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C58FE"/>
    <w:multiLevelType w:val="multilevel"/>
    <w:tmpl w:val="BC14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A3131"/>
    <w:rsid w:val="00112E10"/>
    <w:rsid w:val="00251448"/>
    <w:rsid w:val="003A7708"/>
    <w:rsid w:val="003B6769"/>
    <w:rsid w:val="00433685"/>
    <w:rsid w:val="004655DD"/>
    <w:rsid w:val="00607E7F"/>
    <w:rsid w:val="00746E98"/>
    <w:rsid w:val="00B17A19"/>
    <w:rsid w:val="00B63FAB"/>
    <w:rsid w:val="00BC7FC5"/>
    <w:rsid w:val="00D35AAC"/>
    <w:rsid w:val="00DA3131"/>
    <w:rsid w:val="00F6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3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DA31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Аннотация"/>
    <w:basedOn w:val="a"/>
    <w:rsid w:val="00BC7FC5"/>
    <w:pPr>
      <w:tabs>
        <w:tab w:val="right" w:pos="4763"/>
        <w:tab w:val="right" w:pos="4859"/>
      </w:tabs>
      <w:spacing w:before="120" w:after="120" w:line="240" w:lineRule="auto"/>
      <w:ind w:left="2126"/>
      <w:jc w:val="both"/>
    </w:pPr>
    <w:rPr>
      <w:rFonts w:ascii="Times New Roman" w:eastAsia="Times New Roman" w:hAnsi="Times New Roman"/>
      <w:i/>
      <w:sz w:val="24"/>
    </w:rPr>
  </w:style>
  <w:style w:type="paragraph" w:customStyle="1" w:styleId="-">
    <w:name w:val="лит-ра"/>
    <w:basedOn w:val="a"/>
    <w:qFormat/>
    <w:rsid w:val="00BC7FC5"/>
    <w:pPr>
      <w:numPr>
        <w:numId w:val="4"/>
      </w:numPr>
      <w:tabs>
        <w:tab w:val="right" w:pos="4859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Emphasis"/>
    <w:basedOn w:val="a0"/>
    <w:qFormat/>
    <w:rsid w:val="00BC7FC5"/>
    <w:rPr>
      <w:i/>
      <w:iCs/>
    </w:rPr>
  </w:style>
  <w:style w:type="character" w:customStyle="1" w:styleId="patent-title">
    <w:name w:val="patent-title"/>
    <w:basedOn w:val="a0"/>
    <w:rsid w:val="00BC7FC5"/>
  </w:style>
  <w:style w:type="character" w:customStyle="1" w:styleId="nested-value">
    <w:name w:val="nested-value"/>
    <w:basedOn w:val="a0"/>
    <w:rsid w:val="00BC7FC5"/>
  </w:style>
  <w:style w:type="paragraph" w:styleId="HTML">
    <w:name w:val="HTML Preformatted"/>
    <w:basedOn w:val="a"/>
    <w:link w:val="HTML0"/>
    <w:rsid w:val="00F61D99"/>
    <w:pPr>
      <w:tabs>
        <w:tab w:val="left" w:pos="916"/>
        <w:tab w:val="left" w:pos="1832"/>
        <w:tab w:val="left" w:pos="2748"/>
        <w:tab w:val="left" w:pos="3664"/>
        <w:tab w:val="left" w:pos="4580"/>
        <w:tab w:val="right" w:pos="4763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60" w:after="6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1D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агАвиа2"/>
    <w:basedOn w:val="a"/>
    <w:qFormat/>
    <w:rsid w:val="00F61D99"/>
    <w:pPr>
      <w:tabs>
        <w:tab w:val="left" w:pos="340"/>
        <w:tab w:val="right" w:pos="4859"/>
      </w:tabs>
      <w:suppressAutoHyphens/>
      <w:spacing w:before="6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>DG Win&amp;Soft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2017-11-23T15:47:00Z</dcterms:created>
  <dcterms:modified xsi:type="dcterms:W3CDTF">2017-11-23T16:00:00Z</dcterms:modified>
</cp:coreProperties>
</file>