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8A" w:rsidRDefault="00DA2F8A" w:rsidP="00DA2F8A">
      <w:pPr>
        <w:spacing w:after="0" w:line="360" w:lineRule="auto"/>
        <w:rPr>
          <w:rFonts w:ascii="Times New Roman" w:hAnsi="Times New Roman" w:cs="Times New Roman"/>
          <w:i/>
          <w:color w:val="0066CC"/>
          <w:sz w:val="28"/>
          <w:szCs w:val="30"/>
          <w:u w:val="single"/>
          <w:lang w:val="en-US"/>
        </w:rPr>
      </w:pPr>
      <w:r w:rsidRPr="00115817">
        <w:rPr>
          <w:rFonts w:ascii="Times New Roman" w:hAnsi="Times New Roman" w:cs="Times New Roman"/>
          <w:color w:val="000000"/>
          <w:sz w:val="28"/>
          <w:szCs w:val="28"/>
          <w:lang w:val="en-US"/>
        </w:rPr>
        <w:t>O.</w:t>
      </w:r>
      <w:r>
        <w:rPr>
          <w:rFonts w:ascii="Times New Roman" w:hAnsi="Times New Roman" w:cs="Times New Roman"/>
          <w:color w:val="000000"/>
          <w:sz w:val="28"/>
          <w:szCs w:val="28"/>
          <w:lang w:val="en-US"/>
        </w:rPr>
        <w:t xml:space="preserve"> </w:t>
      </w:r>
      <w:proofErr w:type="spellStart"/>
      <w:r w:rsidRPr="00115817">
        <w:rPr>
          <w:rFonts w:ascii="Times New Roman" w:hAnsi="Times New Roman" w:cs="Times New Roman"/>
          <w:color w:val="000000"/>
          <w:sz w:val="28"/>
          <w:szCs w:val="28"/>
          <w:lang w:val="en-US"/>
        </w:rPr>
        <w:t>Raev</w:t>
      </w:r>
      <w:proofErr w:type="spellEnd"/>
      <w:r w:rsidRPr="00115817">
        <w:rPr>
          <w:rFonts w:ascii="Times New Roman" w:hAnsi="Times New Roman" w:cs="Times New Roman"/>
          <w:color w:val="000000"/>
          <w:sz w:val="28"/>
          <w:szCs w:val="30"/>
          <w:lang w:val="en-US"/>
        </w:rPr>
        <w:t xml:space="preserve">, </w:t>
      </w:r>
      <w:hyperlink r:id="rId5" w:history="1">
        <w:r w:rsidRPr="00115817">
          <w:rPr>
            <w:rStyle w:val="a3"/>
            <w:rFonts w:ascii="Times New Roman" w:hAnsi="Times New Roman" w:cs="Times New Roman"/>
            <w:i/>
            <w:color w:val="0066CC"/>
            <w:sz w:val="28"/>
            <w:szCs w:val="30"/>
            <w:lang w:val="en-US"/>
          </w:rPr>
          <w:t>ncenter@list.ru</w:t>
        </w:r>
      </w:hyperlink>
    </w:p>
    <w:p w:rsidR="00DA2F8A" w:rsidRPr="00554161" w:rsidRDefault="00DA2F8A" w:rsidP="00DA2F8A">
      <w:pPr>
        <w:spacing w:after="0" w:line="240" w:lineRule="auto"/>
        <w:contextualSpacing/>
        <w:rPr>
          <w:rFonts w:ascii="Times New Roman" w:hAnsi="Times New Roman"/>
          <w:sz w:val="28"/>
          <w:u w:val="single"/>
          <w:lang w:val="en-US"/>
        </w:rPr>
      </w:pPr>
      <w:r w:rsidRPr="00554161">
        <w:rPr>
          <w:rFonts w:ascii="Times New Roman" w:hAnsi="Times New Roman"/>
          <w:sz w:val="28"/>
          <w:u w:val="single"/>
          <w:lang w:val="en-US"/>
        </w:rPr>
        <w:t>Conversion of Optical Image with Periodic Illuminance Change of the Frame by Photo and Movie Camera’s Matrix</w:t>
      </w:r>
      <w:r w:rsidRPr="00554161">
        <w:rPr>
          <w:rFonts w:ascii="Times New Roman" w:hAnsi="Times New Roman"/>
          <w:sz w:val="28"/>
          <w:u w:val="single"/>
          <w:lang w:val="en-US"/>
        </w:rPr>
        <w:tab/>
      </w:r>
      <w:r w:rsidRPr="00554161">
        <w:rPr>
          <w:rFonts w:ascii="Times New Roman" w:hAnsi="Times New Roman"/>
          <w:sz w:val="28"/>
          <w:u w:val="single"/>
          <w:lang w:val="en-US"/>
        </w:rPr>
        <w:tab/>
      </w:r>
      <w:r w:rsidRPr="00554161">
        <w:rPr>
          <w:rFonts w:ascii="Times New Roman" w:hAnsi="Times New Roman"/>
          <w:sz w:val="28"/>
          <w:u w:val="single"/>
          <w:lang w:val="en-US"/>
        </w:rPr>
        <w:tab/>
      </w:r>
      <w:r w:rsidRPr="00554161">
        <w:rPr>
          <w:rFonts w:ascii="Times New Roman" w:hAnsi="Times New Roman"/>
          <w:sz w:val="28"/>
          <w:u w:val="single"/>
          <w:lang w:val="en-US"/>
        </w:rPr>
        <w:tab/>
      </w:r>
      <w:r w:rsidRPr="00554161">
        <w:rPr>
          <w:rFonts w:ascii="Times New Roman" w:hAnsi="Times New Roman"/>
          <w:sz w:val="28"/>
          <w:u w:val="single"/>
          <w:lang w:val="en-US"/>
        </w:rPr>
        <w:tab/>
      </w:r>
      <w:r w:rsidRPr="00554161">
        <w:rPr>
          <w:rFonts w:ascii="Times New Roman" w:hAnsi="Times New Roman"/>
          <w:sz w:val="28"/>
          <w:u w:val="single"/>
          <w:lang w:val="en-US"/>
        </w:rPr>
        <w:tab/>
      </w:r>
      <w:r w:rsidRPr="00554161">
        <w:rPr>
          <w:rFonts w:ascii="Times New Roman" w:hAnsi="Times New Roman"/>
          <w:sz w:val="28"/>
          <w:u w:val="single"/>
          <w:lang w:val="en-US"/>
        </w:rPr>
        <w:tab/>
        <w:t xml:space="preserve">        11</w:t>
      </w:r>
    </w:p>
    <w:p w:rsidR="00DA2F8A" w:rsidRPr="00750350" w:rsidRDefault="00DA2F8A" w:rsidP="00DA2F8A">
      <w:pPr>
        <w:spacing w:before="120" w:after="0" w:line="240" w:lineRule="auto"/>
        <w:jc w:val="both"/>
        <w:rPr>
          <w:rFonts w:ascii="Times New Roman" w:eastAsia="Calibri" w:hAnsi="Times New Roman" w:cs="Arial"/>
          <w:b/>
          <w:i/>
          <w:color w:val="1A1A1A"/>
          <w:sz w:val="24"/>
          <w:szCs w:val="24"/>
          <w:lang w:val="en-US"/>
        </w:rPr>
      </w:pPr>
      <w:r w:rsidRPr="00750350">
        <w:rPr>
          <w:rFonts w:ascii="Times New Roman" w:eastAsia="Calibri" w:hAnsi="Times New Roman" w:cs="Arial"/>
          <w:b/>
          <w:i/>
          <w:color w:val="1A1A1A"/>
          <w:sz w:val="24"/>
          <w:szCs w:val="24"/>
          <w:lang w:val="en-US"/>
        </w:rPr>
        <w:t>Abstract</w:t>
      </w:r>
    </w:p>
    <w:p w:rsidR="00DA2F8A" w:rsidRPr="00750350" w:rsidRDefault="00DA2F8A" w:rsidP="00DA2F8A">
      <w:pPr>
        <w:spacing w:after="0" w:line="240" w:lineRule="auto"/>
        <w:ind w:firstLine="709"/>
        <w:jc w:val="both"/>
        <w:rPr>
          <w:rFonts w:ascii="Times New Roman" w:eastAsia="Calibri" w:hAnsi="Times New Roman" w:cs="Times New Roman"/>
          <w:b/>
          <w:i/>
          <w:sz w:val="24"/>
          <w:szCs w:val="24"/>
          <w:lang w:val="en-US"/>
        </w:rPr>
      </w:pPr>
      <w:r w:rsidRPr="00750350">
        <w:rPr>
          <w:rFonts w:ascii="Times New Roman" w:eastAsia="Calibri" w:hAnsi="Times New Roman" w:cs="Times New Roman"/>
          <w:b/>
          <w:i/>
          <w:sz w:val="24"/>
          <w:szCs w:val="24"/>
          <w:lang w:val="en-US"/>
        </w:rPr>
        <w:t xml:space="preserve">The article deals with the spatial image sampling by photo and movie camera’s matrix. The article shows an algorithm of calculation of discrete illuminance at the aperture of individual subpixels. The algorithm allows </w:t>
      </w:r>
      <w:proofErr w:type="gramStart"/>
      <w:r w:rsidRPr="00750350">
        <w:rPr>
          <w:rFonts w:ascii="Times New Roman" w:eastAsia="Calibri" w:hAnsi="Times New Roman" w:cs="Times New Roman"/>
          <w:b/>
          <w:i/>
          <w:sz w:val="24"/>
          <w:szCs w:val="24"/>
          <w:lang w:val="en-US"/>
        </w:rPr>
        <w:t>to visualize</w:t>
      </w:r>
      <w:proofErr w:type="gramEnd"/>
      <w:r w:rsidRPr="00750350">
        <w:rPr>
          <w:rFonts w:ascii="Times New Roman" w:eastAsia="Calibri" w:hAnsi="Times New Roman" w:cs="Times New Roman"/>
          <w:b/>
          <w:i/>
          <w:sz w:val="24"/>
          <w:szCs w:val="24"/>
          <w:lang w:val="en-US"/>
        </w:rPr>
        <w:t xml:space="preserve"> the image distortion arising from spatial sampling. The analysis is performed with records of optical images formed by the lens in the plane of the matrix light sensor layer. The images characterized by harmonic fluctuations of illuminance on the image surface.</w:t>
      </w:r>
    </w:p>
    <w:p w:rsidR="00DA2F8A" w:rsidRPr="00750350" w:rsidRDefault="00DA2F8A" w:rsidP="00DA2F8A">
      <w:pPr>
        <w:pStyle w:val="a6"/>
        <w:spacing w:before="0" w:beforeAutospacing="0" w:after="120" w:afterAutospacing="0"/>
        <w:ind w:firstLine="709"/>
        <w:jc w:val="both"/>
        <w:rPr>
          <w:b/>
          <w:i/>
          <w:color w:val="000000"/>
          <w:lang w:val="en-US"/>
        </w:rPr>
      </w:pPr>
      <w:r w:rsidRPr="00750350">
        <w:rPr>
          <w:rFonts w:cs="Times New Roman CYR"/>
          <w:b/>
          <w:i/>
          <w:color w:val="000000"/>
          <w:lang w:val="en-US"/>
        </w:rPr>
        <w:t xml:space="preserve">Keywords: </w:t>
      </w:r>
      <w:r w:rsidRPr="00750350">
        <w:rPr>
          <w:rFonts w:eastAsia="TimesNewRomanPSMT" w:cs="TimesNewRomanPSMT"/>
          <w:b/>
          <w:i/>
          <w:color w:val="000000"/>
          <w:lang w:val="en-US" w:eastAsia="en-US"/>
        </w:rPr>
        <w:t>digital photo camera, digital movie camera,</w:t>
      </w:r>
      <w:r w:rsidRPr="00750350">
        <w:rPr>
          <w:b/>
          <w:i/>
          <w:color w:val="000000"/>
          <w:lang w:val="en-US"/>
        </w:rPr>
        <w:t xml:space="preserve"> modulation transfer function, </w:t>
      </w:r>
      <w:r w:rsidRPr="00750350">
        <w:rPr>
          <w:rFonts w:eastAsia="Calibri" w:cs="Calibri"/>
          <w:b/>
          <w:bCs/>
          <w:i/>
          <w:color w:val="000000"/>
          <w:lang w:val="en-US" w:eastAsia="en-US"/>
        </w:rPr>
        <w:t xml:space="preserve">image sensor, </w:t>
      </w:r>
      <w:r w:rsidRPr="00750350">
        <w:rPr>
          <w:rFonts w:eastAsia="Calibri" w:cs="HeliosCond-Italic"/>
          <w:b/>
          <w:i/>
          <w:iCs/>
          <w:color w:val="000000"/>
          <w:lang w:val="en-US" w:eastAsia="en-US"/>
        </w:rPr>
        <w:t>sampling,</w:t>
      </w:r>
      <w:r w:rsidRPr="00750350">
        <w:rPr>
          <w:b/>
          <w:i/>
          <w:color w:val="000000"/>
          <w:lang w:val="en-US"/>
        </w:rPr>
        <w:t xml:space="preserve"> aliasing, </w:t>
      </w:r>
      <w:proofErr w:type="spellStart"/>
      <w:r w:rsidRPr="00750350">
        <w:rPr>
          <w:b/>
          <w:i/>
          <w:color w:val="000000"/>
          <w:lang w:val="en-US"/>
        </w:rPr>
        <w:t>moire</w:t>
      </w:r>
      <w:proofErr w:type="spellEnd"/>
      <w:r w:rsidRPr="00750350">
        <w:rPr>
          <w:b/>
          <w:i/>
          <w:color w:val="000000"/>
          <w:lang w:val="en-US"/>
        </w:rPr>
        <w:t>.</w:t>
      </w:r>
    </w:p>
    <w:p w:rsidR="00DA2F8A" w:rsidRPr="00900BF1" w:rsidRDefault="00DA2F8A" w:rsidP="00DA2F8A">
      <w:pPr>
        <w:tabs>
          <w:tab w:val="left" w:pos="2132"/>
        </w:tabs>
        <w:spacing w:after="0" w:line="240" w:lineRule="auto"/>
        <w:outlineLvl w:val="0"/>
        <w:rPr>
          <w:rFonts w:ascii="Times New Roman" w:hAnsi="Times New Roman" w:cs="Arial"/>
          <w:b/>
          <w:i/>
          <w:color w:val="000000"/>
          <w:kern w:val="36"/>
          <w:sz w:val="24"/>
          <w:szCs w:val="24"/>
          <w:lang w:val="en-US"/>
        </w:rPr>
      </w:pPr>
      <w:r w:rsidRPr="00900BF1">
        <w:rPr>
          <w:rFonts w:ascii="Times New Roman" w:hAnsi="Times New Roman" w:cs="Arial"/>
          <w:b/>
          <w:i/>
          <w:color w:val="000000"/>
          <w:kern w:val="36"/>
          <w:sz w:val="24"/>
          <w:szCs w:val="24"/>
          <w:lang w:val="en-US"/>
        </w:rPr>
        <w:t>References</w:t>
      </w:r>
    </w:p>
    <w:p w:rsidR="00DA2F8A" w:rsidRPr="00900BF1" w:rsidRDefault="00DA2F8A" w:rsidP="00DA2F8A">
      <w:pPr>
        <w:tabs>
          <w:tab w:val="left" w:pos="2132"/>
        </w:tabs>
        <w:spacing w:after="0" w:line="240" w:lineRule="auto"/>
        <w:jc w:val="both"/>
        <w:outlineLvl w:val="0"/>
        <w:rPr>
          <w:rFonts w:ascii="Times New Roman" w:hAnsi="Times New Roman" w:cs="Arial"/>
          <w:color w:val="000000"/>
          <w:kern w:val="36"/>
          <w:sz w:val="24"/>
          <w:szCs w:val="24"/>
          <w:lang w:val="en-US"/>
        </w:rPr>
      </w:pPr>
      <w:r w:rsidRPr="00900BF1">
        <w:rPr>
          <w:rFonts w:ascii="Times New Roman" w:hAnsi="Times New Roman" w:cs="Arial"/>
          <w:color w:val="000000"/>
          <w:kern w:val="36"/>
          <w:sz w:val="24"/>
          <w:szCs w:val="24"/>
          <w:lang w:val="en-US"/>
        </w:rPr>
        <w:t xml:space="preserve">1. </w:t>
      </w:r>
      <w:proofErr w:type="spellStart"/>
      <w:r w:rsidRPr="00900BF1">
        <w:rPr>
          <w:rFonts w:ascii="Times New Roman" w:hAnsi="Times New Roman" w:cs="Arial"/>
          <w:i/>
          <w:color w:val="000000"/>
          <w:kern w:val="36"/>
          <w:sz w:val="24"/>
          <w:szCs w:val="24"/>
          <w:lang w:val="en-US"/>
        </w:rPr>
        <w:t>Grebennikov</w:t>
      </w:r>
      <w:proofErr w:type="spellEnd"/>
      <w:r w:rsidRPr="00900BF1">
        <w:rPr>
          <w:rFonts w:ascii="Times New Roman" w:hAnsi="Times New Roman" w:cs="Arial"/>
          <w:i/>
          <w:color w:val="000000"/>
          <w:kern w:val="36"/>
          <w:sz w:val="24"/>
          <w:szCs w:val="24"/>
          <w:lang w:val="en-US"/>
        </w:rPr>
        <w:t xml:space="preserve"> O.F.</w:t>
      </w:r>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Osnovy</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zapisi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vosproizvedeniya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izobrazhenii</w:t>
      </w:r>
      <w:proofErr w:type="spellEnd"/>
      <w:r w:rsidRPr="00900BF1">
        <w:rPr>
          <w:rFonts w:ascii="Times New Roman" w:hAnsi="Times New Roman" w:cs="Arial"/>
          <w:color w:val="000000"/>
          <w:kern w:val="36"/>
          <w:sz w:val="24"/>
          <w:szCs w:val="24"/>
          <w:lang w:val="en-US"/>
        </w:rPr>
        <w:t xml:space="preserve"> (v </w:t>
      </w:r>
      <w:proofErr w:type="spellStart"/>
      <w:r w:rsidRPr="00900BF1">
        <w:rPr>
          <w:rFonts w:ascii="Times New Roman" w:hAnsi="Times New Roman" w:cs="Arial"/>
          <w:color w:val="000000"/>
          <w:kern w:val="36"/>
          <w:sz w:val="24"/>
          <w:szCs w:val="24"/>
          <w:lang w:val="en-US"/>
        </w:rPr>
        <w:t>kinematografe</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uchebnoe</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posobie</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dlya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vuzov</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kinematografii</w:t>
      </w:r>
      <w:proofErr w:type="spellEnd"/>
      <w:r w:rsidRPr="00900BF1">
        <w:rPr>
          <w:rFonts w:ascii="Times New Roman" w:hAnsi="Times New Roman" w:cs="Arial"/>
          <w:color w:val="000000"/>
          <w:kern w:val="36"/>
          <w:sz w:val="24"/>
          <w:szCs w:val="24"/>
          <w:lang w:val="en-US"/>
        </w:rPr>
        <w:t xml:space="preserve">. M.: </w:t>
      </w:r>
      <w:proofErr w:type="spellStart"/>
      <w:r w:rsidRPr="00900BF1">
        <w:rPr>
          <w:rFonts w:ascii="Times New Roman" w:hAnsi="Times New Roman" w:cs="Arial"/>
          <w:color w:val="000000"/>
          <w:kern w:val="36"/>
          <w:sz w:val="24"/>
          <w:szCs w:val="24"/>
          <w:lang w:val="en-US"/>
        </w:rPr>
        <w:t>Iskusstvo</w:t>
      </w:r>
      <w:proofErr w:type="spellEnd"/>
      <w:r w:rsidRPr="00900BF1">
        <w:rPr>
          <w:rFonts w:ascii="Times New Roman" w:hAnsi="Times New Roman" w:cs="Arial"/>
          <w:color w:val="000000"/>
          <w:kern w:val="36"/>
          <w:sz w:val="24"/>
          <w:szCs w:val="24"/>
          <w:lang w:val="en-US"/>
        </w:rPr>
        <w:t xml:space="preserve">, 1982. </w:t>
      </w:r>
      <w:proofErr w:type="gramStart"/>
      <w:r w:rsidRPr="00900BF1">
        <w:rPr>
          <w:rFonts w:ascii="Times New Roman" w:hAnsi="Times New Roman" w:cs="Arial"/>
          <w:color w:val="000000"/>
          <w:kern w:val="36"/>
          <w:sz w:val="24"/>
          <w:szCs w:val="24"/>
          <w:lang w:val="en-US"/>
        </w:rPr>
        <w:t>239 p.</w:t>
      </w:r>
      <w:proofErr w:type="gramEnd"/>
    </w:p>
    <w:p w:rsidR="00DA2F8A" w:rsidRPr="00900BF1" w:rsidRDefault="00DA2F8A" w:rsidP="00DA2F8A">
      <w:pPr>
        <w:tabs>
          <w:tab w:val="left" w:pos="2132"/>
        </w:tabs>
        <w:spacing w:after="0" w:line="240" w:lineRule="auto"/>
        <w:jc w:val="both"/>
        <w:outlineLvl w:val="0"/>
        <w:rPr>
          <w:rFonts w:ascii="Times New Roman" w:hAnsi="Times New Roman" w:cs="Arial"/>
          <w:color w:val="000000"/>
          <w:kern w:val="36"/>
          <w:sz w:val="24"/>
          <w:szCs w:val="24"/>
          <w:lang w:val="en-US"/>
        </w:rPr>
      </w:pPr>
      <w:r w:rsidRPr="00900BF1">
        <w:rPr>
          <w:rFonts w:ascii="Times New Roman" w:hAnsi="Times New Roman" w:cs="Arial"/>
          <w:color w:val="000000"/>
          <w:kern w:val="36"/>
          <w:sz w:val="24"/>
          <w:szCs w:val="24"/>
          <w:lang w:val="en-US"/>
        </w:rPr>
        <w:t xml:space="preserve">2. </w:t>
      </w:r>
      <w:proofErr w:type="spellStart"/>
      <w:r w:rsidRPr="00900BF1">
        <w:rPr>
          <w:rFonts w:ascii="Times New Roman" w:hAnsi="Times New Roman" w:cs="Arial"/>
          <w:i/>
          <w:color w:val="000000"/>
          <w:kern w:val="36"/>
          <w:sz w:val="24"/>
          <w:szCs w:val="24"/>
          <w:lang w:val="en-US"/>
        </w:rPr>
        <w:t>Grebennikov</w:t>
      </w:r>
      <w:proofErr w:type="spellEnd"/>
      <w:r w:rsidRPr="00900BF1">
        <w:rPr>
          <w:rFonts w:ascii="Times New Roman" w:hAnsi="Times New Roman" w:cs="Arial"/>
          <w:i/>
          <w:color w:val="000000"/>
          <w:kern w:val="36"/>
          <w:sz w:val="24"/>
          <w:szCs w:val="24"/>
          <w:lang w:val="en-US"/>
        </w:rPr>
        <w:t xml:space="preserve"> O.F., </w:t>
      </w:r>
      <w:proofErr w:type="spellStart"/>
      <w:r w:rsidRPr="00900BF1">
        <w:rPr>
          <w:rFonts w:ascii="Times New Roman" w:hAnsi="Times New Roman" w:cs="Arial"/>
          <w:i/>
          <w:color w:val="000000"/>
          <w:kern w:val="36"/>
          <w:sz w:val="24"/>
          <w:szCs w:val="24"/>
          <w:lang w:val="en-US"/>
        </w:rPr>
        <w:t>Tikhomirova</w:t>
      </w:r>
      <w:proofErr w:type="spellEnd"/>
      <w:r w:rsidRPr="00900BF1">
        <w:rPr>
          <w:rFonts w:ascii="Times New Roman" w:hAnsi="Times New Roman" w:cs="Arial"/>
          <w:i/>
          <w:color w:val="000000"/>
          <w:kern w:val="36"/>
          <w:sz w:val="24"/>
          <w:szCs w:val="24"/>
          <w:lang w:val="en-US"/>
        </w:rPr>
        <w:t xml:space="preserve"> G.V.</w:t>
      </w:r>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Osnovy</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zapisi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vosproizvedeniya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informatsii</w:t>
      </w:r>
      <w:proofErr w:type="spellEnd"/>
      <w:r w:rsidRPr="00900BF1">
        <w:rPr>
          <w:rFonts w:ascii="Times New Roman" w:hAnsi="Times New Roman" w:cs="Arial"/>
          <w:color w:val="000000"/>
          <w:kern w:val="36"/>
          <w:sz w:val="24"/>
          <w:szCs w:val="24"/>
          <w:lang w:val="en-US"/>
        </w:rPr>
        <w:t xml:space="preserve"> (v </w:t>
      </w:r>
      <w:proofErr w:type="spellStart"/>
      <w:r w:rsidRPr="00900BF1">
        <w:rPr>
          <w:rFonts w:ascii="Times New Roman" w:hAnsi="Times New Roman" w:cs="Arial"/>
          <w:color w:val="000000"/>
          <w:kern w:val="36"/>
          <w:sz w:val="24"/>
          <w:szCs w:val="24"/>
          <w:lang w:val="en-US"/>
        </w:rPr>
        <w:t>audiovizual'noi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tekhnike</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uchebnoe</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posobie</w:t>
      </w:r>
      <w:proofErr w:type="spellEnd"/>
      <w:r w:rsidRPr="00900BF1">
        <w:rPr>
          <w:rFonts w:ascii="Times New Roman" w:hAnsi="Times New Roman" w:cs="Arial"/>
          <w:color w:val="000000"/>
          <w:kern w:val="36"/>
          <w:sz w:val="24"/>
          <w:szCs w:val="24"/>
          <w:lang w:val="en-US"/>
        </w:rPr>
        <w:t xml:space="preserve">. </w:t>
      </w:r>
      <w:proofErr w:type="spellStart"/>
      <w:proofErr w:type="gramStart"/>
      <w:r w:rsidRPr="00900BF1">
        <w:rPr>
          <w:rFonts w:ascii="Times New Roman" w:hAnsi="Times New Roman" w:cs="Arial"/>
          <w:color w:val="000000"/>
          <w:kern w:val="36"/>
          <w:sz w:val="24"/>
          <w:szCs w:val="24"/>
          <w:lang w:val="en-US"/>
        </w:rPr>
        <w:t>SPb</w:t>
      </w:r>
      <w:proofErr w:type="spellEnd"/>
      <w:r w:rsidRPr="00900BF1">
        <w:rPr>
          <w:rFonts w:ascii="Times New Roman" w:hAnsi="Times New Roman" w:cs="Arial"/>
          <w:color w:val="000000"/>
          <w:kern w:val="36"/>
          <w:sz w:val="24"/>
          <w:szCs w:val="24"/>
          <w:lang w:val="en-US"/>
        </w:rPr>
        <w:t>.:</w:t>
      </w:r>
      <w:proofErr w:type="gram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SPbGUKiT</w:t>
      </w:r>
      <w:proofErr w:type="spellEnd"/>
      <w:r w:rsidRPr="00900BF1">
        <w:rPr>
          <w:rFonts w:ascii="Times New Roman" w:hAnsi="Times New Roman" w:cs="Arial"/>
          <w:color w:val="000000"/>
          <w:kern w:val="36"/>
          <w:sz w:val="24"/>
          <w:szCs w:val="24"/>
          <w:lang w:val="en-US"/>
        </w:rPr>
        <w:t xml:space="preserve">, 2002. </w:t>
      </w:r>
      <w:proofErr w:type="gramStart"/>
      <w:r w:rsidRPr="00900BF1">
        <w:rPr>
          <w:rFonts w:ascii="Times New Roman" w:hAnsi="Times New Roman" w:cs="Arial"/>
          <w:color w:val="000000"/>
          <w:kern w:val="36"/>
          <w:sz w:val="24"/>
          <w:szCs w:val="24"/>
          <w:lang w:val="en-US"/>
        </w:rPr>
        <w:t>712 p.</w:t>
      </w:r>
      <w:proofErr w:type="gramEnd"/>
    </w:p>
    <w:p w:rsidR="00DA2F8A" w:rsidRPr="00900BF1" w:rsidRDefault="00DA2F8A" w:rsidP="00DA2F8A">
      <w:pPr>
        <w:tabs>
          <w:tab w:val="left" w:pos="2132"/>
        </w:tabs>
        <w:spacing w:after="0" w:line="240" w:lineRule="auto"/>
        <w:jc w:val="both"/>
        <w:outlineLvl w:val="0"/>
        <w:rPr>
          <w:rFonts w:ascii="Times New Roman" w:hAnsi="Times New Roman" w:cs="Arial"/>
          <w:color w:val="000000"/>
          <w:kern w:val="36"/>
          <w:sz w:val="24"/>
          <w:szCs w:val="24"/>
          <w:lang w:val="en-US"/>
        </w:rPr>
      </w:pPr>
      <w:r w:rsidRPr="00900BF1">
        <w:rPr>
          <w:rFonts w:ascii="Times New Roman" w:hAnsi="Times New Roman" w:cs="Arial"/>
          <w:color w:val="000000"/>
          <w:kern w:val="36"/>
          <w:sz w:val="24"/>
          <w:szCs w:val="24"/>
          <w:lang w:val="en-US"/>
        </w:rPr>
        <w:t xml:space="preserve">3. </w:t>
      </w:r>
      <w:proofErr w:type="spellStart"/>
      <w:r w:rsidRPr="00900BF1">
        <w:rPr>
          <w:rFonts w:ascii="Times New Roman" w:hAnsi="Times New Roman" w:cs="Arial"/>
          <w:i/>
          <w:color w:val="000000"/>
          <w:kern w:val="36"/>
          <w:sz w:val="24"/>
          <w:szCs w:val="24"/>
          <w:lang w:val="en-US"/>
        </w:rPr>
        <w:t>Mudrenov</w:t>
      </w:r>
      <w:proofErr w:type="spellEnd"/>
      <w:r w:rsidRPr="00900BF1">
        <w:rPr>
          <w:rFonts w:ascii="Times New Roman" w:hAnsi="Times New Roman" w:cs="Arial"/>
          <w:i/>
          <w:color w:val="000000"/>
          <w:kern w:val="36"/>
          <w:sz w:val="24"/>
          <w:szCs w:val="24"/>
          <w:lang w:val="en-US"/>
        </w:rPr>
        <w:t xml:space="preserve"> P.A.</w:t>
      </w:r>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Metodika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opredeleniya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fotograficheskoi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razreshayushchei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sposobnosti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tsifrovogo</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izobrazheniya</w:t>
      </w:r>
      <w:proofErr w:type="spellEnd"/>
      <w:r w:rsidRPr="00900BF1">
        <w:rPr>
          <w:rFonts w:ascii="Times New Roman" w:hAnsi="Times New Roman" w:cs="Arial"/>
          <w:color w:val="000000"/>
          <w:kern w:val="36"/>
          <w:sz w:val="24"/>
          <w:szCs w:val="24"/>
          <w:lang w:val="en-US"/>
        </w:rPr>
        <w:t xml:space="preserve"> / </w:t>
      </w:r>
      <w:proofErr w:type="spellStart"/>
      <w:r w:rsidRPr="00900BF1">
        <w:rPr>
          <w:rFonts w:ascii="Times New Roman" w:hAnsi="Times New Roman" w:cs="Arial"/>
          <w:color w:val="000000"/>
          <w:kern w:val="36"/>
          <w:sz w:val="24"/>
          <w:szCs w:val="24"/>
          <w:lang w:val="en-US"/>
        </w:rPr>
        <w:t>Innovatsionnye</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tekhnologii</w:t>
      </w:r>
      <w:proofErr w:type="spellEnd"/>
      <w:r w:rsidRPr="00900BF1">
        <w:rPr>
          <w:rFonts w:ascii="Times New Roman" w:hAnsi="Times New Roman" w:cs="Arial"/>
          <w:color w:val="000000"/>
          <w:kern w:val="36"/>
          <w:sz w:val="24"/>
          <w:szCs w:val="24"/>
          <w:lang w:val="en-US"/>
        </w:rPr>
        <w:t xml:space="preserve"> v </w:t>
      </w:r>
      <w:proofErr w:type="spellStart"/>
      <w:r w:rsidRPr="00900BF1">
        <w:rPr>
          <w:rFonts w:ascii="Times New Roman" w:hAnsi="Times New Roman" w:cs="Arial"/>
          <w:color w:val="000000"/>
          <w:kern w:val="36"/>
          <w:sz w:val="24"/>
          <w:szCs w:val="24"/>
          <w:lang w:val="en-US"/>
        </w:rPr>
        <w:t>kinematografe</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obrazovanii</w:t>
      </w:r>
      <w:proofErr w:type="spellEnd"/>
      <w:r w:rsidRPr="00900BF1">
        <w:rPr>
          <w:rFonts w:ascii="Times New Roman" w:hAnsi="Times New Roman" w:cs="Arial"/>
          <w:color w:val="000000"/>
          <w:kern w:val="36"/>
          <w:sz w:val="24"/>
          <w:szCs w:val="24"/>
          <w:lang w:val="en-US"/>
        </w:rPr>
        <w:t xml:space="preserve">: IV </w:t>
      </w:r>
      <w:proofErr w:type="spellStart"/>
      <w:r w:rsidRPr="00900BF1">
        <w:rPr>
          <w:rFonts w:ascii="Times New Roman" w:hAnsi="Times New Roman" w:cs="Arial"/>
          <w:color w:val="000000"/>
          <w:kern w:val="36"/>
          <w:sz w:val="24"/>
          <w:szCs w:val="24"/>
          <w:lang w:val="en-US"/>
        </w:rPr>
        <w:t>mezhdunarodnaya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nauchno-prakticheskaya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konferentsiya</w:t>
      </w:r>
      <w:proofErr w:type="spellEnd"/>
      <w:r w:rsidRPr="00900BF1">
        <w:rPr>
          <w:rFonts w:ascii="Times New Roman" w:hAnsi="Times New Roman" w:cs="Arial"/>
          <w:color w:val="000000"/>
          <w:kern w:val="36"/>
          <w:sz w:val="24"/>
          <w:szCs w:val="24"/>
          <w:lang w:val="en-US"/>
        </w:rPr>
        <w:t xml:space="preserve">, Moskva, 26-29 </w:t>
      </w:r>
      <w:proofErr w:type="spellStart"/>
      <w:r w:rsidRPr="00900BF1">
        <w:rPr>
          <w:rFonts w:ascii="Times New Roman" w:hAnsi="Times New Roman" w:cs="Arial"/>
          <w:color w:val="000000"/>
          <w:kern w:val="36"/>
          <w:sz w:val="24"/>
          <w:szCs w:val="24"/>
          <w:lang w:val="en-US"/>
        </w:rPr>
        <w:t>sentyabrya</w:t>
      </w:r>
      <w:proofErr w:type="spellEnd"/>
      <w:r w:rsidRPr="00900BF1">
        <w:rPr>
          <w:rFonts w:ascii="Times New Roman" w:hAnsi="Times New Roman" w:cs="Arial"/>
          <w:color w:val="000000"/>
          <w:kern w:val="36"/>
          <w:sz w:val="24"/>
          <w:szCs w:val="24"/>
          <w:lang w:val="en-US"/>
        </w:rPr>
        <w:t xml:space="preserve"> 2017 g.: </w:t>
      </w:r>
      <w:proofErr w:type="spellStart"/>
      <w:r w:rsidRPr="00900BF1">
        <w:rPr>
          <w:rFonts w:ascii="Times New Roman" w:hAnsi="Times New Roman" w:cs="Arial"/>
          <w:color w:val="000000"/>
          <w:kern w:val="36"/>
          <w:sz w:val="24"/>
          <w:szCs w:val="24"/>
          <w:lang w:val="en-US"/>
        </w:rPr>
        <w:t>Materialy</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doklady</w:t>
      </w:r>
      <w:proofErr w:type="spellEnd"/>
      <w:r w:rsidRPr="00900BF1">
        <w:rPr>
          <w:rFonts w:ascii="Times New Roman" w:hAnsi="Times New Roman" w:cs="Arial"/>
          <w:color w:val="000000"/>
          <w:kern w:val="36"/>
          <w:sz w:val="24"/>
          <w:szCs w:val="24"/>
          <w:lang w:val="en-US"/>
        </w:rPr>
        <w:t xml:space="preserve"> / pod </w:t>
      </w:r>
      <w:proofErr w:type="spellStart"/>
      <w:r w:rsidRPr="00900BF1">
        <w:rPr>
          <w:rFonts w:ascii="Times New Roman" w:hAnsi="Times New Roman" w:cs="Arial"/>
          <w:color w:val="000000"/>
          <w:kern w:val="36"/>
          <w:sz w:val="24"/>
          <w:szCs w:val="24"/>
          <w:lang w:val="en-US"/>
        </w:rPr>
        <w:t>obshchei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redaktsiei</w:t>
      </w:r>
      <w:proofErr w:type="spellEnd"/>
      <w:r w:rsidRPr="00900BF1">
        <w:rPr>
          <w:rFonts w:ascii="Times New Roman" w:hAnsi="Times New Roman" w:cs="Arial"/>
          <w:color w:val="000000"/>
          <w:kern w:val="36"/>
          <w:sz w:val="24"/>
          <w:szCs w:val="24"/>
          <w:lang w:val="en-US"/>
        </w:rPr>
        <w:t xml:space="preserve"> O.N. </w:t>
      </w:r>
      <w:proofErr w:type="spellStart"/>
      <w:r w:rsidRPr="00900BF1">
        <w:rPr>
          <w:rFonts w:ascii="Times New Roman" w:hAnsi="Times New Roman" w:cs="Arial"/>
          <w:color w:val="000000"/>
          <w:kern w:val="36"/>
          <w:sz w:val="24"/>
          <w:szCs w:val="24"/>
          <w:lang w:val="en-US"/>
        </w:rPr>
        <w:t>Raeva</w:t>
      </w:r>
      <w:proofErr w:type="spellEnd"/>
      <w:r w:rsidRPr="00900BF1">
        <w:rPr>
          <w:rFonts w:ascii="Times New Roman" w:hAnsi="Times New Roman" w:cs="Arial"/>
          <w:color w:val="000000"/>
          <w:kern w:val="36"/>
          <w:sz w:val="24"/>
          <w:szCs w:val="24"/>
          <w:lang w:val="en-US"/>
        </w:rPr>
        <w:t>. M.: VGIK, 2017. P. 86-98.</w:t>
      </w:r>
    </w:p>
    <w:p w:rsidR="00DA2F8A" w:rsidRPr="00900BF1" w:rsidRDefault="00DA2F8A" w:rsidP="00DA2F8A">
      <w:pPr>
        <w:tabs>
          <w:tab w:val="left" w:pos="2132"/>
        </w:tabs>
        <w:spacing w:after="0" w:line="240" w:lineRule="auto"/>
        <w:jc w:val="both"/>
        <w:outlineLvl w:val="0"/>
        <w:rPr>
          <w:rFonts w:ascii="Times New Roman" w:hAnsi="Times New Roman" w:cs="Arial"/>
          <w:color w:val="000000"/>
          <w:kern w:val="36"/>
          <w:sz w:val="24"/>
          <w:szCs w:val="24"/>
          <w:lang w:val="en-US"/>
        </w:rPr>
      </w:pPr>
      <w:r w:rsidRPr="00900BF1">
        <w:rPr>
          <w:rFonts w:ascii="Times New Roman" w:hAnsi="Times New Roman" w:cs="Arial"/>
          <w:color w:val="000000"/>
          <w:kern w:val="36"/>
          <w:sz w:val="24"/>
          <w:szCs w:val="24"/>
          <w:lang w:val="en-US"/>
        </w:rPr>
        <w:t xml:space="preserve">4. </w:t>
      </w:r>
      <w:proofErr w:type="spellStart"/>
      <w:r w:rsidRPr="00900BF1">
        <w:rPr>
          <w:rFonts w:ascii="Times New Roman" w:hAnsi="Times New Roman" w:cs="Arial"/>
          <w:i/>
          <w:color w:val="000000"/>
          <w:kern w:val="36"/>
          <w:sz w:val="24"/>
          <w:szCs w:val="24"/>
          <w:lang w:val="en-US"/>
        </w:rPr>
        <w:t>Raev</w:t>
      </w:r>
      <w:proofErr w:type="spellEnd"/>
      <w:r w:rsidRPr="00900BF1">
        <w:rPr>
          <w:rFonts w:ascii="Times New Roman" w:hAnsi="Times New Roman" w:cs="Arial"/>
          <w:i/>
          <w:color w:val="000000"/>
          <w:kern w:val="36"/>
          <w:sz w:val="24"/>
          <w:szCs w:val="24"/>
          <w:lang w:val="en-US"/>
        </w:rPr>
        <w:t xml:space="preserve"> O.N.</w:t>
      </w:r>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Razreshayushchaya</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sposobnost</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matrits</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foto</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kinoapparatov</w:t>
      </w:r>
      <w:proofErr w:type="spellEnd"/>
      <w:r w:rsidRPr="00900BF1">
        <w:rPr>
          <w:rFonts w:ascii="Times New Roman" w:hAnsi="Times New Roman" w:cs="Arial"/>
          <w:color w:val="000000"/>
          <w:kern w:val="36"/>
          <w:sz w:val="24"/>
          <w:szCs w:val="24"/>
          <w:lang w:val="en-US"/>
        </w:rPr>
        <w:t xml:space="preserve"> / Mir </w:t>
      </w:r>
      <w:proofErr w:type="spellStart"/>
      <w:r w:rsidRPr="00900BF1">
        <w:rPr>
          <w:rFonts w:ascii="Times New Roman" w:hAnsi="Times New Roman" w:cs="Arial"/>
          <w:color w:val="000000"/>
          <w:kern w:val="36"/>
          <w:sz w:val="24"/>
          <w:szCs w:val="24"/>
          <w:lang w:val="en-US"/>
        </w:rPr>
        <w:t>tekhniki</w:t>
      </w:r>
      <w:proofErr w:type="spellEnd"/>
      <w:r w:rsidRPr="00900BF1">
        <w:rPr>
          <w:rFonts w:ascii="Times New Roman" w:hAnsi="Times New Roman" w:cs="Arial"/>
          <w:color w:val="000000"/>
          <w:kern w:val="36"/>
          <w:sz w:val="24"/>
          <w:szCs w:val="24"/>
          <w:lang w:val="en-US"/>
        </w:rPr>
        <w:t xml:space="preserve"> </w:t>
      </w:r>
      <w:proofErr w:type="spellStart"/>
      <w:r w:rsidRPr="00900BF1">
        <w:rPr>
          <w:rFonts w:ascii="Times New Roman" w:hAnsi="Times New Roman" w:cs="Arial"/>
          <w:color w:val="000000"/>
          <w:kern w:val="36"/>
          <w:sz w:val="24"/>
          <w:szCs w:val="24"/>
          <w:lang w:val="en-US"/>
        </w:rPr>
        <w:t>kino</w:t>
      </w:r>
      <w:proofErr w:type="spellEnd"/>
      <w:r w:rsidRPr="00900BF1">
        <w:rPr>
          <w:rFonts w:ascii="Times New Roman" w:hAnsi="Times New Roman" w:cs="Arial"/>
          <w:color w:val="000000"/>
          <w:kern w:val="36"/>
          <w:sz w:val="24"/>
          <w:szCs w:val="24"/>
          <w:lang w:val="en-US"/>
        </w:rPr>
        <w:t>. 2018. No 2(12). P. 3-8.</w:t>
      </w:r>
    </w:p>
    <w:p w:rsidR="00E63541" w:rsidRPr="00DA2F8A" w:rsidRDefault="00E63541" w:rsidP="00DA2F8A">
      <w:bookmarkStart w:id="0" w:name="_GoBack"/>
      <w:bookmarkEnd w:id="0"/>
    </w:p>
    <w:sectPr w:rsidR="00E63541" w:rsidRPr="00DA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HeliosCon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48"/>
    <w:rsid w:val="00585748"/>
    <w:rsid w:val="00DA2F8A"/>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 w:type="paragraph" w:styleId="a6">
    <w:name w:val="Normal (Web)"/>
    <w:basedOn w:val="a"/>
    <w:uiPriority w:val="99"/>
    <w:unhideWhenUsed/>
    <w:rsid w:val="00DA2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 w:type="paragraph" w:styleId="a6">
    <w:name w:val="Normal (Web)"/>
    <w:basedOn w:val="a"/>
    <w:uiPriority w:val="99"/>
    <w:unhideWhenUsed/>
    <w:rsid w:val="00DA2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center@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2018-09-03T09:46:00Z</dcterms:created>
  <dcterms:modified xsi:type="dcterms:W3CDTF">2018-10-11T03:39:00Z</dcterms:modified>
</cp:coreProperties>
</file>