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00" w:rsidRPr="0055782C" w:rsidRDefault="00A07A00" w:rsidP="00A07A0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5782C">
        <w:rPr>
          <w:rFonts w:ascii="Times New Roman" w:hAnsi="Times New Roman" w:cs="Times New Roman"/>
          <w:color w:val="000000"/>
          <w:sz w:val="24"/>
          <w:szCs w:val="24"/>
        </w:rPr>
        <w:t>В.А.</w:t>
      </w:r>
      <w:r w:rsidRPr="0055782C">
        <w:rPr>
          <w:rFonts w:ascii="Times New Roman" w:hAnsi="Times New Roman" w:cs="Times New Roman"/>
          <w:color w:val="003BA9"/>
          <w:sz w:val="24"/>
          <w:szCs w:val="24"/>
        </w:rPr>
        <w:t xml:space="preserve"> </w:t>
      </w:r>
      <w:r w:rsidRPr="0055782C">
        <w:rPr>
          <w:rFonts w:ascii="Times New Roman" w:hAnsi="Times New Roman" w:cs="Times New Roman"/>
          <w:color w:val="000000"/>
          <w:sz w:val="24"/>
          <w:szCs w:val="24"/>
        </w:rPr>
        <w:t xml:space="preserve">Сычёв, </w:t>
      </w:r>
      <w:hyperlink r:id="rId6" w:history="1"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ssytchov</w:t>
        </w:r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55782C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, </w:t>
      </w:r>
      <w:r w:rsidRPr="0055782C">
        <w:rPr>
          <w:rFonts w:ascii="Times New Roman" w:hAnsi="Times New Roman" w:cs="Times New Roman"/>
          <w:color w:val="000000"/>
          <w:sz w:val="24"/>
          <w:szCs w:val="24"/>
        </w:rPr>
        <w:t xml:space="preserve">Д.Г. Чекалин, </w:t>
      </w:r>
      <w:hyperlink r:id="rId7" w:history="1"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chekalinnikfi</w:t>
        </w:r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55782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A07A00" w:rsidRPr="00FF1B74" w:rsidRDefault="00A07A00" w:rsidP="00A07A0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2A44">
        <w:rPr>
          <w:rFonts w:ascii="Times New Roman" w:hAnsi="Times New Roman" w:cs="Times New Roman"/>
          <w:sz w:val="24"/>
          <w:szCs w:val="24"/>
          <w:u w:val="single"/>
        </w:rPr>
        <w:t>Технические параметры и нормативные требования к цифровой кинотеатральной демонстрации фильмов</w:t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2A44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 w:rsidRPr="00FF1B74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A07A00" w:rsidRPr="00617B4B" w:rsidRDefault="00A07A00" w:rsidP="00A07A00">
      <w:pPr>
        <w:spacing w:before="120" w:after="0" w:line="240" w:lineRule="auto"/>
        <w:rPr>
          <w:rFonts w:ascii="Times New Roman" w:hAnsi="Times New Roman" w:cs="Times New Roman"/>
          <w:b/>
          <w:i/>
        </w:rPr>
      </w:pPr>
      <w:r w:rsidRPr="00617B4B">
        <w:rPr>
          <w:rFonts w:ascii="Times New Roman" w:hAnsi="Times New Roman" w:cs="Times New Roman"/>
          <w:b/>
          <w:i/>
        </w:rPr>
        <w:t>Аннотация</w:t>
      </w:r>
    </w:p>
    <w:p w:rsidR="00A07A00" w:rsidRPr="00617B4B" w:rsidRDefault="00A07A00" w:rsidP="00A07A00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r w:rsidRPr="00617B4B">
        <w:rPr>
          <w:rFonts w:ascii="Times New Roman" w:hAnsi="Times New Roman" w:cs="Times New Roman"/>
          <w:b/>
          <w:i/>
        </w:rPr>
        <w:t>В статье рассмотрены вопросы обеспечения технического качества кинотеатральной демонстрации цифровых фильмов.</w:t>
      </w:r>
    </w:p>
    <w:p w:rsidR="00A07A00" w:rsidRPr="00617B4B" w:rsidRDefault="00A07A00" w:rsidP="00A07A0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17B4B">
        <w:rPr>
          <w:rFonts w:ascii="Times New Roman" w:hAnsi="Times New Roman" w:cs="Times New Roman"/>
          <w:b/>
          <w:i/>
        </w:rPr>
        <w:t>Рассмотрено современное состояние нормативно-технического обеспечения в отечественной кинематографии. Описаны результаты проделанной работы по переводу международных стандартов и разработке на их основе методики по измерению и контролю параметров технического качества изображения и звука при цифровом кинопоказе. Обозначены задачи дальнейшего развития нормативно-технического регулирования в отрасли.</w:t>
      </w:r>
    </w:p>
    <w:p w:rsidR="00A07A00" w:rsidRPr="00617B4B" w:rsidRDefault="00A07A00" w:rsidP="00A07A00">
      <w:pPr>
        <w:spacing w:after="0" w:line="240" w:lineRule="auto"/>
        <w:ind w:firstLine="900"/>
        <w:rPr>
          <w:rFonts w:ascii="Times New Roman" w:hAnsi="Times New Roman" w:cs="Times New Roman"/>
          <w:b/>
          <w:i/>
        </w:rPr>
      </w:pPr>
      <w:r w:rsidRPr="00617B4B">
        <w:rPr>
          <w:rFonts w:ascii="Times New Roman" w:hAnsi="Times New Roman" w:cs="Times New Roman"/>
          <w:b/>
          <w:i/>
        </w:rPr>
        <w:t>Ключевые слова</w:t>
      </w:r>
      <w:r>
        <w:rPr>
          <w:rFonts w:ascii="Times New Roman" w:hAnsi="Times New Roman" w:cs="Times New Roman"/>
          <w:b/>
          <w:i/>
        </w:rPr>
        <w:t>: к</w:t>
      </w:r>
      <w:r w:rsidRPr="00617B4B">
        <w:rPr>
          <w:rFonts w:ascii="Times New Roman" w:hAnsi="Times New Roman" w:cs="Times New Roman"/>
          <w:b/>
          <w:i/>
        </w:rPr>
        <w:t>инематография, цифровое кино, международный стандарт, контроль технического качества, цифровой кинопоказ, цифровой тест-фильм, прокатный мастер цифрового фильма (DCDM), цифровая прокатная фильмокопия (DCP).</w:t>
      </w:r>
    </w:p>
    <w:p w:rsidR="00A07A00" w:rsidRPr="00617B4B" w:rsidRDefault="00A07A00" w:rsidP="00A07A00">
      <w:pPr>
        <w:spacing w:before="240" w:after="120"/>
        <w:rPr>
          <w:rFonts w:ascii="Times New Roman" w:hAnsi="Times New Roman" w:cs="Times New Roman"/>
          <w:b/>
          <w:i/>
          <w:lang w:val="en-US"/>
        </w:rPr>
      </w:pPr>
      <w:r w:rsidRPr="00617B4B">
        <w:rPr>
          <w:rFonts w:ascii="Times New Roman" w:hAnsi="Times New Roman" w:cs="Times New Roman"/>
          <w:b/>
          <w:i/>
        </w:rPr>
        <w:t xml:space="preserve">Литература 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F1B74">
        <w:rPr>
          <w:rFonts w:ascii="Times New Roman" w:hAnsi="Times New Roman" w:cs="Times New Roman"/>
          <w:i/>
        </w:rPr>
        <w:t>Сычёв В.А.</w:t>
      </w:r>
      <w:r w:rsidRPr="00617B4B">
        <w:rPr>
          <w:rFonts w:ascii="Times New Roman" w:hAnsi="Times New Roman" w:cs="Times New Roman"/>
        </w:rPr>
        <w:t xml:space="preserve"> Контроль качества цифрового контента. Конференц-форум кинематографической общественности «Российская киноидустрия-2008: анонс будущего». 1-3 июля </w:t>
      </w:r>
      <w:smartTag w:uri="urn:schemas-microsoft-com:office:smarttags" w:element="metricconverter">
        <w:smartTagPr>
          <w:attr w:name="ProductID" w:val="2008 г"/>
        </w:smartTagPr>
        <w:r w:rsidRPr="00617B4B">
          <w:rPr>
            <w:rFonts w:ascii="Times New Roman" w:hAnsi="Times New Roman" w:cs="Times New Roman"/>
          </w:rPr>
          <w:t>2008 г</w:t>
        </w:r>
      </w:smartTag>
      <w:r w:rsidRPr="00617B4B">
        <w:rPr>
          <w:rFonts w:ascii="Times New Roman" w:hAnsi="Times New Roman" w:cs="Times New Roman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F1B74">
        <w:rPr>
          <w:rFonts w:ascii="Times New Roman" w:hAnsi="Times New Roman" w:cs="Times New Roman"/>
          <w:i/>
        </w:rPr>
        <w:t>Чекалин Д.Г</w:t>
      </w:r>
      <w:r>
        <w:rPr>
          <w:rFonts w:ascii="Times New Roman" w:hAnsi="Times New Roman" w:cs="Times New Roman"/>
        </w:rPr>
        <w:t xml:space="preserve">. </w:t>
      </w:r>
      <w:r w:rsidRPr="00617B4B">
        <w:rPr>
          <w:rFonts w:ascii="Times New Roman" w:hAnsi="Times New Roman" w:cs="Times New Roman"/>
        </w:rPr>
        <w:t xml:space="preserve">Развитие цифрового кинопоказа и вопросы стандартизации. Конференц-форум кинематографической общественности «Российская киноидустрия-2008: анонс будущего». 1-3 июля </w:t>
      </w:r>
      <w:smartTag w:uri="urn:schemas-microsoft-com:office:smarttags" w:element="metricconverter">
        <w:smartTagPr>
          <w:attr w:name="ProductID" w:val="2008 г"/>
        </w:smartTagPr>
        <w:r w:rsidRPr="00617B4B">
          <w:rPr>
            <w:rFonts w:ascii="Times New Roman" w:hAnsi="Times New Roman" w:cs="Times New Roman"/>
          </w:rPr>
          <w:t>2008 г</w:t>
        </w:r>
      </w:smartTag>
      <w:r w:rsidRPr="00617B4B">
        <w:rPr>
          <w:rFonts w:ascii="Times New Roman" w:hAnsi="Times New Roman" w:cs="Times New Roman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F1B74">
        <w:rPr>
          <w:rFonts w:ascii="Times New Roman" w:hAnsi="Times New Roman" w:cs="Times New Roman"/>
          <w:i/>
        </w:rPr>
        <w:t>Н.С. Ковалевская, В.Г. Комар, А.А. Володько, Д.Г. Чекалин /</w:t>
      </w:r>
      <w:r w:rsidRPr="00617B4B">
        <w:rPr>
          <w:rFonts w:ascii="Times New Roman" w:hAnsi="Times New Roman" w:cs="Times New Roman"/>
        </w:rPr>
        <w:t xml:space="preserve"> Стандартизация в кинематографии. / Мир Техники Кино. 2009. № 14. С. 46-49.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FF1B74">
        <w:rPr>
          <w:rFonts w:ascii="Times New Roman" w:hAnsi="Times New Roman" w:cs="Times New Roman"/>
          <w:i/>
        </w:rPr>
        <w:t>В.А.Сычев</w:t>
      </w:r>
      <w:proofErr w:type="spellEnd"/>
      <w:r w:rsidRPr="00617B4B">
        <w:rPr>
          <w:rFonts w:ascii="Times New Roman" w:hAnsi="Times New Roman" w:cs="Times New Roman"/>
        </w:rPr>
        <w:t>. Особенности контроля разрешающей способности при цифровой проекции. / Мир техники кино. 2009. № 14. С.50-52.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F1B74">
        <w:rPr>
          <w:rFonts w:ascii="Times New Roman" w:hAnsi="Times New Roman" w:cs="Times New Roman"/>
          <w:i/>
        </w:rPr>
        <w:t>Рожков С.Н., Чекалин Д.Г.</w:t>
      </w:r>
      <w:r w:rsidRPr="00617B4B">
        <w:rPr>
          <w:rFonts w:ascii="Times New Roman" w:hAnsi="Times New Roman" w:cs="Times New Roman"/>
        </w:rPr>
        <w:t xml:space="preserve"> Специальные требования к цифровому кинопоказу и возможности улучшения его качества. / Мир Техники Кино. 2010. № 17. С. 17-24.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FF1B74">
        <w:rPr>
          <w:rFonts w:ascii="Times New Roman" w:hAnsi="Times New Roman" w:cs="Times New Roman"/>
          <w:i/>
        </w:rPr>
        <w:t>В.А.Сычев</w:t>
      </w:r>
      <w:proofErr w:type="spellEnd"/>
      <w:r w:rsidRPr="00FF1B74">
        <w:rPr>
          <w:rFonts w:ascii="Times New Roman" w:hAnsi="Times New Roman" w:cs="Times New Roman"/>
          <w:i/>
        </w:rPr>
        <w:t xml:space="preserve">, </w:t>
      </w:r>
      <w:proofErr w:type="spellStart"/>
      <w:r w:rsidRPr="00FF1B74">
        <w:rPr>
          <w:rFonts w:ascii="Times New Roman" w:hAnsi="Times New Roman" w:cs="Times New Roman"/>
          <w:i/>
        </w:rPr>
        <w:t>Д.Г.Чекалин</w:t>
      </w:r>
      <w:proofErr w:type="spellEnd"/>
      <w:r w:rsidRPr="00617B4B">
        <w:rPr>
          <w:rFonts w:ascii="Times New Roman" w:hAnsi="Times New Roman" w:cs="Times New Roman"/>
        </w:rPr>
        <w:t>. О нормативно-технической базе обеспечения технического качеств</w:t>
      </w:r>
      <w:r>
        <w:rPr>
          <w:rFonts w:ascii="Times New Roman" w:hAnsi="Times New Roman" w:cs="Times New Roman"/>
        </w:rPr>
        <w:t>а в национальной кинематографии</w:t>
      </w:r>
      <w:r w:rsidRPr="00617B4B">
        <w:rPr>
          <w:rFonts w:ascii="Times New Roman" w:hAnsi="Times New Roman" w:cs="Times New Roman"/>
        </w:rPr>
        <w:t xml:space="preserve"> / Мир Техники Кино. 2014. № 4(34). С. 14-19.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FF1B74">
        <w:rPr>
          <w:rFonts w:ascii="Times New Roman" w:hAnsi="Times New Roman" w:cs="Times New Roman"/>
          <w:i/>
        </w:rPr>
        <w:t>В.А.Сычев</w:t>
      </w:r>
      <w:proofErr w:type="spellEnd"/>
      <w:r w:rsidRPr="00FF1B74">
        <w:rPr>
          <w:rFonts w:ascii="Times New Roman" w:hAnsi="Times New Roman" w:cs="Times New Roman"/>
          <w:i/>
        </w:rPr>
        <w:t xml:space="preserve">, </w:t>
      </w:r>
      <w:proofErr w:type="spellStart"/>
      <w:r w:rsidRPr="00FF1B74">
        <w:rPr>
          <w:rFonts w:ascii="Times New Roman" w:hAnsi="Times New Roman" w:cs="Times New Roman"/>
          <w:i/>
        </w:rPr>
        <w:t>Д.Г.Чекалин</w:t>
      </w:r>
      <w:proofErr w:type="spellEnd"/>
      <w:r w:rsidRPr="00617B4B">
        <w:rPr>
          <w:rFonts w:ascii="Times New Roman" w:hAnsi="Times New Roman" w:cs="Times New Roman"/>
        </w:rPr>
        <w:t>. Технические требования к цифровой кинотеатральной демонстрации фильмов и параметры, определяющие её качество .V Международная научно-практическая конференция «Инновационные технологии в кинематографе и образовании». Москва. 12–13 ноября 2018 г.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17B4B">
        <w:rPr>
          <w:rFonts w:ascii="Times New Roman" w:hAnsi="Times New Roman" w:cs="Times New Roman"/>
        </w:rPr>
        <w:t xml:space="preserve">Постановление Правительства РФ от 17 ноября </w:t>
      </w:r>
      <w:smartTag w:uri="urn:schemas-microsoft-com:office:smarttags" w:element="metricconverter">
        <w:smartTagPr>
          <w:attr w:name="ProductID" w:val="1994 г"/>
        </w:smartTagPr>
        <w:r w:rsidRPr="00617B4B">
          <w:rPr>
            <w:rFonts w:ascii="Times New Roman" w:hAnsi="Times New Roman" w:cs="Times New Roman"/>
          </w:rPr>
          <w:t>1994 г</w:t>
        </w:r>
      </w:smartTag>
      <w:r w:rsidRPr="00617B4B">
        <w:rPr>
          <w:rFonts w:ascii="Times New Roman" w:hAnsi="Times New Roman" w:cs="Times New Roman"/>
        </w:rPr>
        <w:t xml:space="preserve">. N 1264 "Об утверждении Правил по </w:t>
      </w:r>
      <w:proofErr w:type="spellStart"/>
      <w:r w:rsidRPr="00617B4B">
        <w:rPr>
          <w:rFonts w:ascii="Times New Roman" w:hAnsi="Times New Roman" w:cs="Times New Roman"/>
        </w:rPr>
        <w:t>киновидеообслуживанию</w:t>
      </w:r>
      <w:proofErr w:type="spellEnd"/>
      <w:r w:rsidRPr="00617B4B">
        <w:rPr>
          <w:rFonts w:ascii="Times New Roman" w:hAnsi="Times New Roman" w:cs="Times New Roman"/>
        </w:rPr>
        <w:t xml:space="preserve"> населения" (С изменениями и дополнениями от: 17 ноября </w:t>
      </w:r>
      <w:smartTag w:uri="urn:schemas-microsoft-com:office:smarttags" w:element="metricconverter">
        <w:smartTagPr>
          <w:attr w:name="ProductID" w:val="2000 г"/>
        </w:smartTagPr>
        <w:r w:rsidRPr="00617B4B">
          <w:rPr>
            <w:rFonts w:ascii="Times New Roman" w:hAnsi="Times New Roman" w:cs="Times New Roman"/>
          </w:rPr>
          <w:t>2000 г</w:t>
        </w:r>
      </w:smartTag>
      <w:r w:rsidRPr="00617B4B">
        <w:rPr>
          <w:rFonts w:ascii="Times New Roman" w:hAnsi="Times New Roman" w:cs="Times New Roman"/>
        </w:rPr>
        <w:t xml:space="preserve">., 1 февраля </w:t>
      </w:r>
      <w:smartTag w:uri="urn:schemas-microsoft-com:office:smarttags" w:element="metricconverter">
        <w:smartTagPr>
          <w:attr w:name="ProductID" w:val="2005 г"/>
        </w:smartTagPr>
        <w:r w:rsidRPr="00617B4B">
          <w:rPr>
            <w:rFonts w:ascii="Times New Roman" w:hAnsi="Times New Roman" w:cs="Times New Roman"/>
          </w:rPr>
          <w:t>2005 г</w:t>
        </w:r>
      </w:smartTag>
      <w:r w:rsidRPr="00617B4B">
        <w:rPr>
          <w:rFonts w:ascii="Times New Roman" w:hAnsi="Times New Roman" w:cs="Times New Roman"/>
        </w:rPr>
        <w:t xml:space="preserve">., 14 декабря </w:t>
      </w:r>
      <w:smartTag w:uri="urn:schemas-microsoft-com:office:smarttags" w:element="metricconverter">
        <w:smartTagPr>
          <w:attr w:name="ProductID" w:val="2006 г"/>
        </w:smartTagPr>
        <w:r w:rsidRPr="00617B4B">
          <w:rPr>
            <w:rFonts w:ascii="Times New Roman" w:hAnsi="Times New Roman" w:cs="Times New Roman"/>
          </w:rPr>
          <w:t>2006 г</w:t>
        </w:r>
      </w:smartTag>
      <w:r w:rsidRPr="00617B4B">
        <w:rPr>
          <w:rFonts w:ascii="Times New Roman" w:hAnsi="Times New Roman" w:cs="Times New Roman"/>
        </w:rPr>
        <w:t xml:space="preserve">., 10 марта </w:t>
      </w:r>
      <w:smartTag w:uri="urn:schemas-microsoft-com:office:smarttags" w:element="metricconverter">
        <w:smartTagPr>
          <w:attr w:name="ProductID" w:val="2009 г"/>
        </w:smartTagPr>
        <w:r w:rsidRPr="00617B4B">
          <w:rPr>
            <w:rFonts w:ascii="Times New Roman" w:hAnsi="Times New Roman" w:cs="Times New Roman"/>
          </w:rPr>
          <w:t>2009 г</w:t>
        </w:r>
      </w:smartTag>
      <w:r w:rsidRPr="00617B4B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17B4B">
        <w:rPr>
          <w:rFonts w:ascii="Times New Roman" w:hAnsi="Times New Roman" w:cs="Times New Roman"/>
        </w:rPr>
        <w:t>http://www.dcimovies.com/ (дата обращения: 20.12.2018)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17B4B">
        <w:rPr>
          <w:rFonts w:ascii="Times New Roman" w:hAnsi="Times New Roman" w:cs="Times New Roman"/>
        </w:rPr>
        <w:t xml:space="preserve"> </w:t>
      </w:r>
      <w:r w:rsidRPr="00617B4B">
        <w:rPr>
          <w:rFonts w:ascii="Times New Roman" w:hAnsi="Times New Roman" w:cs="Times New Roman"/>
          <w:lang w:val="en-US"/>
        </w:rPr>
        <w:t xml:space="preserve">DCI Digital Cinema System Specification, v. 1.3. </w:t>
      </w:r>
      <w:proofErr w:type="spellStart"/>
      <w:r w:rsidRPr="00617B4B">
        <w:rPr>
          <w:rFonts w:ascii="Times New Roman" w:hAnsi="Times New Roman" w:cs="Times New Roman"/>
        </w:rPr>
        <w:t>Approved</w:t>
      </w:r>
      <w:proofErr w:type="spellEnd"/>
      <w:r w:rsidRPr="00617B4B">
        <w:rPr>
          <w:rFonts w:ascii="Times New Roman" w:hAnsi="Times New Roman" w:cs="Times New Roman"/>
        </w:rPr>
        <w:t xml:space="preserve"> 27 </w:t>
      </w:r>
      <w:proofErr w:type="spellStart"/>
      <w:r w:rsidRPr="00617B4B">
        <w:rPr>
          <w:rFonts w:ascii="Times New Roman" w:hAnsi="Times New Roman" w:cs="Times New Roman"/>
        </w:rPr>
        <w:t>June</w:t>
      </w:r>
      <w:proofErr w:type="spellEnd"/>
      <w:r w:rsidRPr="00617B4B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 ISO 26428-1:2008, Digital cinema (D-cinema) distribution master — Part 1: Image characteristics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 ISO 26428-11:2011, Digital cinema (D-cinema) distribution master — Part 11: Additional frame rates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 ISO 26431-1:2008, Digital cinema (D-cinema) quality — Part 1: Screen luminance level, chromaticity and uniformity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ISO 2969:2015, Cinematography — B-chain electroacoustic </w:t>
      </w:r>
      <w:proofErr w:type="spellStart"/>
      <w:r w:rsidRPr="00617B4B">
        <w:rPr>
          <w:rFonts w:ascii="Times New Roman" w:hAnsi="Times New Roman" w:cs="Times New Roman"/>
          <w:lang w:val="en-US"/>
        </w:rPr>
        <w:t>reponse</w:t>
      </w:r>
      <w:proofErr w:type="spellEnd"/>
      <w:r w:rsidRPr="00617B4B">
        <w:rPr>
          <w:rFonts w:ascii="Times New Roman" w:hAnsi="Times New Roman" w:cs="Times New Roman"/>
          <w:lang w:val="en-US"/>
        </w:rPr>
        <w:t xml:space="preserve"> of motion-picture control rooms and indoor theatres — Specifications and measurements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ISO 9568:1993, Cinematography - Background acoustic noise levels in theatres, review rooms and dubbing rooms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ISO 21727:2016, Cinematography — Method of measurement of perceived loudness of short duration motion-picture audio material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ISO 22234:2005, Cinematography — Relative and absolute sound pressure levels for motion-picture multi-channel sound systems — Measurement methods and levels applicable to analog photographic film audio, digital photographic film audio and D-cinema audio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ISO 26428-2:2008, Digital cinema (D-cinema) distribution master — Part 2: Audio characteristics</w:t>
      </w:r>
      <w:r w:rsidRPr="00FF1B74">
        <w:rPr>
          <w:rFonts w:ascii="Times New Roman" w:hAnsi="Times New Roman" w:cs="Times New Roman"/>
          <w:lang w:val="en-US"/>
        </w:rPr>
        <w:t>.</w:t>
      </w:r>
      <w:r w:rsidRPr="00617B4B">
        <w:rPr>
          <w:rFonts w:ascii="Times New Roman" w:hAnsi="Times New Roman" w:cs="Times New Roman"/>
          <w:lang w:val="en-US"/>
        </w:rPr>
        <w:t xml:space="preserve"> 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hyperlink r:id="rId8" w:history="1">
        <w:r w:rsidRPr="00617B4B">
          <w:rPr>
            <w:rFonts w:ascii="Times New Roman" w:hAnsi="Times New Roman" w:cs="Times New Roman"/>
            <w:lang w:val="en-US"/>
          </w:rPr>
          <w:t>ISO 26428-3:2008</w:t>
        </w:r>
      </w:hyperlink>
      <w:r w:rsidRPr="00617B4B">
        <w:rPr>
          <w:rFonts w:ascii="Times New Roman" w:hAnsi="Times New Roman" w:cs="Times New Roman"/>
          <w:lang w:val="en-US"/>
        </w:rPr>
        <w:t>, Digital cinema (D-cinema) distribution master — Part 3: Audio channel mapping and channel labeling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A07A00" w:rsidRPr="00617B4B" w:rsidRDefault="00A07A00" w:rsidP="00A07A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IEC 60958-3 / AES3-2003, AES standard for digital audio — Digital input-output interfacing — Serial transmission format for two-channel linearly represented digital audio data</w:t>
      </w:r>
      <w:r w:rsidRPr="00FF1B74">
        <w:rPr>
          <w:rFonts w:ascii="Times New Roman" w:hAnsi="Times New Roman" w:cs="Times New Roman"/>
          <w:lang w:val="en-US"/>
        </w:rPr>
        <w:t>.</w:t>
      </w:r>
    </w:p>
    <w:p w:rsidR="00E63541" w:rsidRPr="00A07A00" w:rsidRDefault="00E63541" w:rsidP="00A07A00">
      <w:pPr>
        <w:rPr>
          <w:lang w:val="en-US"/>
        </w:rPr>
      </w:pPr>
      <w:bookmarkStart w:id="0" w:name="_GoBack"/>
      <w:bookmarkEnd w:id="0"/>
    </w:p>
    <w:sectPr w:rsidR="00E63541" w:rsidRPr="00A0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8360C3"/>
    <w:rsid w:val="009F5F63"/>
    <w:rsid w:val="00A07A00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iso/home/store/catalogue_tc/catalogue_detail.htm?csnumber=502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kalinnikf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ytcho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2019-01-19T12:33:00Z</dcterms:created>
  <dcterms:modified xsi:type="dcterms:W3CDTF">2019-01-19T12:33:00Z</dcterms:modified>
</cp:coreProperties>
</file>