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BA" w:rsidRPr="00603E1C" w:rsidRDefault="002868BA" w:rsidP="002868BA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24292C"/>
          <w:sz w:val="24"/>
          <w:szCs w:val="24"/>
          <w:shd w:val="clear" w:color="auto" w:fill="FFFFFF"/>
          <w:lang w:val="en-US" w:eastAsia="ru-RU"/>
        </w:rPr>
      </w:pPr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 xml:space="preserve">E. </w:t>
      </w:r>
      <w:proofErr w:type="spellStart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>Abrosimova</w:t>
      </w:r>
      <w:proofErr w:type="spellEnd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 xml:space="preserve">, </w:t>
      </w:r>
      <w:r w:rsidRPr="0055782C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ru-RU"/>
        </w:rPr>
        <w:t>yekaterina-a@yandex.ru</w:t>
      </w:r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>G.Tikhomirova</w:t>
      </w:r>
      <w:proofErr w:type="spellEnd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 xml:space="preserve">, </w:t>
      </w:r>
      <w:r w:rsidRPr="0055782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kva-gukit@mail.ru</w:t>
      </w:r>
    </w:p>
    <w:p w:rsidR="00E63541" w:rsidRPr="002868BA" w:rsidRDefault="002868BA" w:rsidP="002868BA">
      <w:pPr>
        <w:rPr>
          <w:lang w:val="en-US"/>
        </w:rPr>
      </w:pPr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 xml:space="preserve">About </w:t>
      </w:r>
      <w:proofErr w:type="spellStart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>Rozovsky</w:t>
      </w:r>
      <w:proofErr w:type="spellEnd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 xml:space="preserve">, about cinema, and not </w:t>
      </w:r>
      <w:proofErr w:type="gramStart"/>
      <w:r w:rsidRPr="0055782C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val="en-US" w:eastAsia="ru-RU"/>
        </w:rPr>
        <w:t>only ...</w:t>
      </w:r>
      <w:bookmarkStart w:id="0" w:name="_GoBack"/>
      <w:bookmarkEnd w:id="0"/>
      <w:proofErr w:type="gramEnd"/>
    </w:p>
    <w:sectPr w:rsidR="00E63541" w:rsidRPr="0028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A023E"/>
    <w:multiLevelType w:val="hybridMultilevel"/>
    <w:tmpl w:val="D6C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2868BA"/>
    <w:rsid w:val="004379D5"/>
    <w:rsid w:val="007B4A99"/>
    <w:rsid w:val="008360C3"/>
    <w:rsid w:val="0088385A"/>
    <w:rsid w:val="009F5F63"/>
    <w:rsid w:val="00A07A00"/>
    <w:rsid w:val="00BA0E39"/>
    <w:rsid w:val="00C2521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2019-01-19T12:36:00Z</dcterms:created>
  <dcterms:modified xsi:type="dcterms:W3CDTF">2019-01-19T12:36:00Z</dcterms:modified>
</cp:coreProperties>
</file>