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0C" w:rsidRPr="0035079C" w:rsidRDefault="00354F0C" w:rsidP="00354F0C">
      <w:pPr>
        <w:pStyle w:val="ab"/>
        <w:rPr>
          <w:rFonts w:ascii="Times New Roman" w:hAnsi="Times New Roman" w:cs="Times New Roman"/>
          <w:sz w:val="24"/>
          <w:szCs w:val="24"/>
        </w:rPr>
      </w:pPr>
      <w:r w:rsidRPr="0035079C">
        <w:rPr>
          <w:rFonts w:ascii="Times New Roman" w:hAnsi="Times New Roman" w:cs="Times New Roman"/>
          <w:sz w:val="24"/>
          <w:szCs w:val="24"/>
        </w:rPr>
        <w:t xml:space="preserve">В.Н. Костин, </w:t>
      </w:r>
      <w:r w:rsidRPr="0035079C">
        <w:rPr>
          <w:rFonts w:ascii="Times New Roman" w:hAnsi="Times New Roman" w:cs="Times New Roman"/>
          <w:i/>
          <w:color w:val="0033CC"/>
          <w:sz w:val="24"/>
          <w:szCs w:val="24"/>
          <w:u w:val="single"/>
        </w:rPr>
        <w:t>valankon@mail.ru</w:t>
      </w:r>
      <w:r w:rsidRPr="0035079C">
        <w:rPr>
          <w:rFonts w:ascii="Times New Roman" w:hAnsi="Times New Roman" w:cs="Times New Roman"/>
          <w:sz w:val="24"/>
          <w:szCs w:val="24"/>
        </w:rPr>
        <w:t>, А.Н. Сологубов</w:t>
      </w:r>
    </w:p>
    <w:p w:rsidR="00354F0C" w:rsidRPr="0035079C" w:rsidRDefault="00354F0C" w:rsidP="00354F0C">
      <w:pPr>
        <w:pStyle w:val="ab"/>
        <w:spacing w:before="120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35079C">
        <w:rPr>
          <w:rFonts w:ascii="Times New Roman" w:hAnsi="Times New Roman" w:cs="Times New Roman"/>
          <w:sz w:val="24"/>
          <w:szCs w:val="24"/>
          <w:u w:val="single"/>
        </w:rPr>
        <w:t>Акустические системы пространственного поля (</w:t>
      </w:r>
      <w:r w:rsidRPr="0035079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АСПП)</w:t>
      </w:r>
      <w:r w:rsidRPr="0035079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35079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35079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ab/>
      </w:r>
      <w:r w:rsidRPr="0035079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20</w:t>
      </w:r>
    </w:p>
    <w:p w:rsidR="00354F0C" w:rsidRPr="004D5352" w:rsidRDefault="00354F0C" w:rsidP="00354F0C">
      <w:pPr>
        <w:pStyle w:val="ab"/>
        <w:spacing w:before="120"/>
        <w:rPr>
          <w:rFonts w:ascii="Times New Roman" w:hAnsi="Times New Roman" w:cs="Times New Roman"/>
          <w:b/>
          <w:i/>
        </w:rPr>
      </w:pPr>
      <w:r w:rsidRPr="004D5352">
        <w:rPr>
          <w:rFonts w:ascii="Times New Roman" w:hAnsi="Times New Roman" w:cs="Times New Roman"/>
          <w:b/>
          <w:i/>
        </w:rPr>
        <w:t>Аннотация</w:t>
      </w:r>
    </w:p>
    <w:p w:rsidR="00354F0C" w:rsidRPr="004D5352" w:rsidRDefault="00354F0C" w:rsidP="00354F0C">
      <w:pPr>
        <w:pStyle w:val="ab"/>
        <w:ind w:firstLine="708"/>
        <w:jc w:val="both"/>
        <w:rPr>
          <w:rFonts w:ascii="Times New Roman" w:hAnsi="Times New Roman" w:cs="Times New Roman"/>
          <w:b/>
          <w:i/>
          <w:shd w:val="clear" w:color="auto" w:fill="FFFFFF"/>
        </w:rPr>
      </w:pPr>
      <w:r w:rsidRPr="004D535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Рассматриваются различные варианты конструкций акустических систем пространственного поля и их применение в системах «домашнего кинотеатра» взамен традиционных акустических систем и в качестве дополнения</w:t>
      </w:r>
      <w:r w:rsidRPr="004D5352">
        <w:rPr>
          <w:rFonts w:ascii="Times New Roman" w:hAnsi="Times New Roman" w:cs="Times New Roman"/>
          <w:color w:val="FF0000"/>
        </w:rPr>
        <w:t xml:space="preserve"> </w:t>
      </w:r>
      <w:r w:rsidRPr="004D5352">
        <w:rPr>
          <w:rFonts w:ascii="Times New Roman" w:hAnsi="Times New Roman" w:cs="Times New Roman"/>
          <w:b/>
          <w:i/>
        </w:rPr>
        <w:t>к комплексам «DOLBY» для бюджетных вариантов.</w:t>
      </w:r>
      <w:r w:rsidRPr="004D535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 Проведённые эксперименты по прослушиванию АСПП подготовленной зрительской </w:t>
      </w:r>
      <w:r w:rsidRPr="004D5352">
        <w:rPr>
          <w:rFonts w:ascii="Times New Roman" w:hAnsi="Times New Roman" w:cs="Times New Roman"/>
          <w:b/>
          <w:i/>
          <w:shd w:val="clear" w:color="auto" w:fill="FFFFFF"/>
        </w:rPr>
        <w:t xml:space="preserve">аудиторией </w:t>
      </w:r>
      <w:r w:rsidRPr="004D5352">
        <w:rPr>
          <w:rFonts w:ascii="Times New Roman" w:hAnsi="Times New Roman" w:cs="Times New Roman"/>
          <w:b/>
          <w:i/>
        </w:rPr>
        <w:t>подтвердили почти двукратное увеличение зоны комфортного прослушивания по сравнению с традиционными акустическими системами.</w:t>
      </w:r>
    </w:p>
    <w:p w:rsidR="00354F0C" w:rsidRDefault="00354F0C" w:rsidP="00354F0C">
      <w:pPr>
        <w:pStyle w:val="ab"/>
        <w:ind w:firstLine="708"/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4D535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Ключевые слова: Акустические системы пространственного поля, «</w:t>
      </w:r>
      <w:proofErr w:type="spellStart"/>
      <w:r w:rsidRPr="004D535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Валанкон</w:t>
      </w:r>
      <w:proofErr w:type="spellEnd"/>
      <w:r w:rsidRPr="004D535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», цилиндрическая волна, круговая диаграмма направленности, </w:t>
      </w:r>
      <w:r w:rsidRPr="004D5352">
        <w:rPr>
          <w:rStyle w:val="ac"/>
          <w:rFonts w:ascii="Times New Roman" w:hAnsi="Times New Roman" w:cs="Times New Roman"/>
          <w:i/>
          <w:color w:val="000000"/>
          <w:shd w:val="clear" w:color="auto" w:fill="FFFFFF"/>
        </w:rPr>
        <w:t xml:space="preserve">точечный </w:t>
      </w:r>
      <w:r w:rsidRPr="004D5352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излучатель, АСПП.</w:t>
      </w:r>
    </w:p>
    <w:p w:rsidR="00354F0C" w:rsidRPr="004D5352" w:rsidRDefault="00354F0C" w:rsidP="00354F0C">
      <w:pPr>
        <w:pStyle w:val="ab"/>
        <w:spacing w:before="120"/>
        <w:ind w:firstLine="709"/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hd w:val="clear" w:color="auto" w:fill="FFFFFF"/>
        </w:rPr>
        <w:t>Литература</w:t>
      </w:r>
    </w:p>
    <w:p w:rsidR="00354F0C" w:rsidRPr="004D5352" w:rsidRDefault="00354F0C" w:rsidP="00354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352">
        <w:rPr>
          <w:rFonts w:ascii="Times New Roman" w:hAnsi="Times New Roman" w:cs="Times New Roman"/>
        </w:rPr>
        <w:t xml:space="preserve">1. </w:t>
      </w:r>
      <w:r w:rsidRPr="004D5352">
        <w:rPr>
          <w:rFonts w:ascii="Times New Roman" w:hAnsi="Times New Roman" w:cs="Times New Roman"/>
          <w:i/>
        </w:rPr>
        <w:t>Костин В.Н.</w:t>
      </w:r>
      <w:r w:rsidRPr="004D5352">
        <w:rPr>
          <w:rFonts w:ascii="Times New Roman" w:hAnsi="Times New Roman" w:cs="Times New Roman"/>
        </w:rPr>
        <w:t xml:space="preserve"> </w:t>
      </w:r>
      <w:proofErr w:type="spellStart"/>
      <w:r w:rsidRPr="004D5352">
        <w:rPr>
          <w:rFonts w:ascii="Times New Roman" w:hAnsi="Times New Roman" w:cs="Times New Roman"/>
        </w:rPr>
        <w:t>Психоакустические</w:t>
      </w:r>
      <w:proofErr w:type="spellEnd"/>
      <w:r w:rsidRPr="004D5352">
        <w:rPr>
          <w:rFonts w:ascii="Times New Roman" w:hAnsi="Times New Roman" w:cs="Times New Roman"/>
        </w:rPr>
        <w:t xml:space="preserve"> критерии качества звучания и выбор параметров УМЗЧ. Журнал «Радио», № 12, 1987.</w:t>
      </w:r>
    </w:p>
    <w:p w:rsidR="00354F0C" w:rsidRPr="004D5352" w:rsidRDefault="00354F0C" w:rsidP="00354F0C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4D5352">
        <w:rPr>
          <w:rFonts w:ascii="Times New Roman" w:hAnsi="Times New Roman" w:cs="Times New Roman"/>
        </w:rPr>
        <w:t>2.</w:t>
      </w:r>
      <w:r w:rsidRPr="004D5352">
        <w:rPr>
          <w:rFonts w:ascii="Times New Roman" w:hAnsi="Times New Roman" w:cs="Times New Roman"/>
          <w:color w:val="222222"/>
        </w:rPr>
        <w:t xml:space="preserve"> </w:t>
      </w:r>
      <w:r w:rsidRPr="004D5352">
        <w:rPr>
          <w:rFonts w:ascii="Times New Roman" w:hAnsi="Times New Roman" w:cs="Times New Roman"/>
          <w:i/>
          <w:color w:val="222222"/>
        </w:rPr>
        <w:t>Костин В.Н.</w:t>
      </w:r>
      <w:r w:rsidRPr="004D5352">
        <w:rPr>
          <w:rFonts w:ascii="Times New Roman" w:hAnsi="Times New Roman" w:cs="Times New Roman"/>
          <w:color w:val="222222"/>
        </w:rPr>
        <w:t xml:space="preserve"> Лампы или транзисторы? Лампы! Журнал «Радио» № </w:t>
      </w:r>
      <w:r w:rsidRPr="004D5352">
        <w:rPr>
          <w:rFonts w:ascii="Times New Roman" w:hAnsi="Times New Roman" w:cs="Times New Roman"/>
        </w:rPr>
        <w:t xml:space="preserve">№ </w:t>
      </w:r>
      <w:r w:rsidRPr="004D5352">
        <w:rPr>
          <w:rFonts w:ascii="Times New Roman" w:hAnsi="Times New Roman" w:cs="Times New Roman"/>
          <w:color w:val="222222"/>
        </w:rPr>
        <w:t>1,2,3,4, 1998.</w:t>
      </w:r>
    </w:p>
    <w:p w:rsidR="00354F0C" w:rsidRPr="004D5352" w:rsidRDefault="00354F0C" w:rsidP="00354F0C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4D5352">
        <w:rPr>
          <w:rFonts w:ascii="Times New Roman" w:hAnsi="Times New Roman" w:cs="Times New Roman"/>
          <w:i/>
          <w:color w:val="222222"/>
        </w:rPr>
        <w:t>3. Костин В.Н</w:t>
      </w:r>
      <w:r w:rsidRPr="004D5352">
        <w:rPr>
          <w:rFonts w:ascii="Times New Roman" w:hAnsi="Times New Roman" w:cs="Times New Roman"/>
          <w:color w:val="222222"/>
        </w:rPr>
        <w:t xml:space="preserve">. Акустические системы с круговой диаграммой направленности излучения. Журнал «Радио», № 9, 2015. </w:t>
      </w:r>
    </w:p>
    <w:p w:rsidR="00354F0C" w:rsidRPr="004D5352" w:rsidRDefault="00354F0C" w:rsidP="00354F0C">
      <w:pPr>
        <w:spacing w:after="0" w:line="240" w:lineRule="auto"/>
        <w:rPr>
          <w:rFonts w:ascii="Times New Roman" w:hAnsi="Times New Roman" w:cs="Times New Roman"/>
        </w:rPr>
      </w:pPr>
      <w:r w:rsidRPr="004D5352">
        <w:rPr>
          <w:rFonts w:ascii="Times New Roman" w:hAnsi="Times New Roman" w:cs="Times New Roman"/>
        </w:rPr>
        <w:t>4</w:t>
      </w:r>
      <w:r w:rsidRPr="004D5352">
        <w:rPr>
          <w:rFonts w:ascii="Times New Roman" w:hAnsi="Times New Roman" w:cs="Times New Roman"/>
          <w:i/>
        </w:rPr>
        <w:t>. Костин В.Н.</w:t>
      </w:r>
      <w:r w:rsidRPr="004D5352">
        <w:rPr>
          <w:rFonts w:ascii="Times New Roman" w:hAnsi="Times New Roman" w:cs="Times New Roman"/>
        </w:rPr>
        <w:t xml:space="preserve"> Акустика пространственного звукового поля / Инновационные технологии в кинематографе и образовании: II Международная научно-практическая конференция. Москва, 21—25 сентября 2015 г.: Материалы и доклады. М.: ВГИК, 2015. С. 49-53.</w:t>
      </w:r>
    </w:p>
    <w:p w:rsidR="00354F0C" w:rsidRPr="004D5352" w:rsidRDefault="00354F0C" w:rsidP="00354F0C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4D5352">
        <w:rPr>
          <w:rFonts w:ascii="Times New Roman" w:hAnsi="Times New Roman" w:cs="Times New Roman"/>
          <w:color w:val="222222"/>
        </w:rPr>
        <w:t xml:space="preserve">5. </w:t>
      </w:r>
      <w:r w:rsidRPr="004D5352">
        <w:rPr>
          <w:rFonts w:ascii="Times New Roman" w:hAnsi="Times New Roman" w:cs="Times New Roman"/>
          <w:i/>
          <w:color w:val="222222"/>
        </w:rPr>
        <w:t>Костин В.Н.,</w:t>
      </w:r>
      <w:r w:rsidRPr="004D5352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4D5352">
        <w:rPr>
          <w:rFonts w:ascii="Times New Roman" w:hAnsi="Times New Roman" w:cs="Times New Roman"/>
          <w:i/>
          <w:color w:val="222222"/>
        </w:rPr>
        <w:t>Носуленко</w:t>
      </w:r>
      <w:proofErr w:type="spellEnd"/>
      <w:r w:rsidRPr="004D5352">
        <w:rPr>
          <w:rFonts w:ascii="Times New Roman" w:hAnsi="Times New Roman" w:cs="Times New Roman"/>
          <w:i/>
          <w:color w:val="222222"/>
        </w:rPr>
        <w:t xml:space="preserve"> В.Н.</w:t>
      </w:r>
      <w:r w:rsidRPr="004D5352">
        <w:rPr>
          <w:rFonts w:ascii="Times New Roman" w:hAnsi="Times New Roman" w:cs="Times New Roman"/>
          <w:color w:val="222222"/>
        </w:rPr>
        <w:t xml:space="preserve">, </w:t>
      </w:r>
      <w:proofErr w:type="spellStart"/>
      <w:r w:rsidRPr="004D5352">
        <w:rPr>
          <w:rFonts w:ascii="Times New Roman" w:hAnsi="Times New Roman" w:cs="Times New Roman"/>
          <w:i/>
          <w:color w:val="222222"/>
        </w:rPr>
        <w:t>Русинова</w:t>
      </w:r>
      <w:proofErr w:type="spellEnd"/>
      <w:r w:rsidRPr="004D5352">
        <w:rPr>
          <w:rFonts w:ascii="Times New Roman" w:hAnsi="Times New Roman" w:cs="Times New Roman"/>
          <w:i/>
          <w:color w:val="222222"/>
        </w:rPr>
        <w:t xml:space="preserve"> Е.А</w:t>
      </w:r>
      <w:r w:rsidRPr="004D5352">
        <w:rPr>
          <w:rFonts w:ascii="Times New Roman" w:hAnsi="Times New Roman" w:cs="Times New Roman"/>
          <w:color w:val="222222"/>
        </w:rPr>
        <w:t xml:space="preserve">., </w:t>
      </w:r>
      <w:r w:rsidRPr="004D5352">
        <w:rPr>
          <w:rFonts w:ascii="Times New Roman" w:hAnsi="Times New Roman" w:cs="Times New Roman"/>
          <w:i/>
          <w:color w:val="222222"/>
        </w:rPr>
        <w:t>Сологубов А.Н.</w:t>
      </w:r>
      <w:r w:rsidRPr="004D5352">
        <w:rPr>
          <w:rFonts w:ascii="Times New Roman" w:hAnsi="Times New Roman" w:cs="Times New Roman"/>
          <w:color w:val="222222"/>
        </w:rPr>
        <w:t xml:space="preserve"> Новые подходы формирования пространственного звукового образа в кинематографии. УДК 778.534.4</w:t>
      </w:r>
    </w:p>
    <w:p w:rsidR="00354F0C" w:rsidRPr="004D5352" w:rsidRDefault="00354F0C" w:rsidP="00354F0C">
      <w:pPr>
        <w:pStyle w:val="a9"/>
        <w:jc w:val="both"/>
        <w:rPr>
          <w:color w:val="000000"/>
        </w:rPr>
      </w:pPr>
      <w:r w:rsidRPr="004D5352">
        <w:rPr>
          <w:color w:val="222222"/>
        </w:rPr>
        <w:t xml:space="preserve">6. </w:t>
      </w:r>
      <w:r w:rsidRPr="004D5352">
        <w:rPr>
          <w:i/>
          <w:color w:val="000000"/>
        </w:rPr>
        <w:t>Костин В.Н., Смирнов В.Е., Сологубов А.Н.</w:t>
      </w:r>
      <w:r w:rsidRPr="004D5352">
        <w:rPr>
          <w:color w:val="000000"/>
        </w:rPr>
        <w:t xml:space="preserve"> Студийные мониторы компании </w:t>
      </w:r>
    </w:p>
    <w:p w:rsidR="00354F0C" w:rsidRPr="004D5352" w:rsidRDefault="00354F0C" w:rsidP="00354F0C">
      <w:pPr>
        <w:pStyle w:val="a9"/>
        <w:jc w:val="both"/>
      </w:pPr>
      <w:r w:rsidRPr="004D5352">
        <w:rPr>
          <w:color w:val="000000"/>
        </w:rPr>
        <w:t>«</w:t>
      </w:r>
      <w:proofErr w:type="spellStart"/>
      <w:r w:rsidRPr="004D5352">
        <w:rPr>
          <w:color w:val="000000"/>
        </w:rPr>
        <w:t>Валанкон</w:t>
      </w:r>
      <w:proofErr w:type="spellEnd"/>
      <w:r w:rsidRPr="004D5352">
        <w:rPr>
          <w:color w:val="000000"/>
        </w:rPr>
        <w:t xml:space="preserve">». </w:t>
      </w:r>
      <w:r w:rsidRPr="004D5352">
        <w:rPr>
          <w:lang w:val="en-US"/>
        </w:rPr>
        <w:t>V</w:t>
      </w:r>
      <w:r w:rsidRPr="004D5352">
        <w:t xml:space="preserve"> Международная научно-практическая конференция «Инновационные </w:t>
      </w:r>
    </w:p>
    <w:p w:rsidR="00354F0C" w:rsidRPr="004D5352" w:rsidRDefault="00354F0C" w:rsidP="00354F0C">
      <w:pPr>
        <w:pStyle w:val="a9"/>
        <w:jc w:val="both"/>
        <w:rPr>
          <w:color w:val="000000"/>
        </w:rPr>
      </w:pPr>
      <w:r w:rsidRPr="004D5352">
        <w:t>технологии в кинематографе и образовании». Москва, 12–13 ноября 2018.</w:t>
      </w:r>
    </w:p>
    <w:p w:rsidR="00354F0C" w:rsidRPr="004D5352" w:rsidRDefault="00354F0C" w:rsidP="00354F0C">
      <w:pPr>
        <w:spacing w:after="0" w:line="240" w:lineRule="auto"/>
        <w:jc w:val="both"/>
        <w:rPr>
          <w:rFonts w:ascii="Times New Roman" w:hAnsi="Times New Roman" w:cs="Times New Roman"/>
          <w:color w:val="222222"/>
        </w:rPr>
      </w:pPr>
      <w:r w:rsidRPr="004D5352">
        <w:rPr>
          <w:rFonts w:ascii="Times New Roman" w:hAnsi="Times New Roman" w:cs="Times New Roman"/>
          <w:color w:val="222222"/>
        </w:rPr>
        <w:t xml:space="preserve">7. </w:t>
      </w:r>
      <w:r w:rsidRPr="004D5352">
        <w:rPr>
          <w:rFonts w:ascii="Times New Roman" w:hAnsi="Times New Roman" w:cs="Times New Roman"/>
          <w:i/>
        </w:rPr>
        <w:t>Костин В.Н.</w:t>
      </w:r>
      <w:r w:rsidRPr="004D5352">
        <w:rPr>
          <w:rFonts w:ascii="Times New Roman" w:hAnsi="Times New Roman" w:cs="Times New Roman"/>
        </w:rPr>
        <w:t xml:space="preserve"> Без компромиссов – студийные акустические мониторы компании «</w:t>
      </w:r>
      <w:proofErr w:type="spellStart"/>
      <w:r w:rsidRPr="004D5352">
        <w:rPr>
          <w:rFonts w:ascii="Times New Roman" w:hAnsi="Times New Roman" w:cs="Times New Roman"/>
        </w:rPr>
        <w:t>Валанкон</w:t>
      </w:r>
      <w:proofErr w:type="spellEnd"/>
      <w:r w:rsidRPr="004D5352">
        <w:rPr>
          <w:rFonts w:ascii="Times New Roman" w:hAnsi="Times New Roman" w:cs="Times New Roman"/>
        </w:rPr>
        <w:t xml:space="preserve">». </w:t>
      </w:r>
      <w:r w:rsidRPr="004D5352">
        <w:rPr>
          <w:rFonts w:ascii="Times New Roman" w:hAnsi="Times New Roman" w:cs="Times New Roman"/>
          <w:color w:val="222222"/>
        </w:rPr>
        <w:t xml:space="preserve">Техническая конференция </w:t>
      </w:r>
      <w:r w:rsidRPr="004D5352">
        <w:rPr>
          <w:rFonts w:ascii="Times New Roman" w:hAnsi="Times New Roman" w:cs="Times New Roman"/>
          <w:color w:val="222222"/>
          <w:lang w:val="en-US"/>
        </w:rPr>
        <w:t>NATEXPO</w:t>
      </w:r>
      <w:r w:rsidRPr="004D5352">
        <w:rPr>
          <w:rFonts w:ascii="Times New Roman" w:hAnsi="Times New Roman" w:cs="Times New Roman"/>
          <w:color w:val="222222"/>
        </w:rPr>
        <w:t xml:space="preserve"> 2018.</w:t>
      </w:r>
    </w:p>
    <w:p w:rsidR="00354F0C" w:rsidRPr="004D5352" w:rsidRDefault="00354F0C" w:rsidP="00354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352">
        <w:rPr>
          <w:rFonts w:ascii="Times New Roman" w:hAnsi="Times New Roman" w:cs="Times New Roman"/>
        </w:rPr>
        <w:t>8. Патент РФ № 56756. Акустическая система, 2006 г.</w:t>
      </w:r>
    </w:p>
    <w:p w:rsidR="00354F0C" w:rsidRPr="004D5352" w:rsidRDefault="00354F0C" w:rsidP="00354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352">
        <w:rPr>
          <w:rFonts w:ascii="Times New Roman" w:hAnsi="Times New Roman" w:cs="Times New Roman"/>
        </w:rPr>
        <w:t>9. Патент РФ № 60292. Акустическая система, 2006 г.</w:t>
      </w:r>
    </w:p>
    <w:p w:rsidR="00354F0C" w:rsidRPr="004D5352" w:rsidRDefault="00354F0C" w:rsidP="00354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352">
        <w:rPr>
          <w:rFonts w:ascii="Times New Roman" w:hAnsi="Times New Roman" w:cs="Times New Roman"/>
        </w:rPr>
        <w:t>10. Патент РФ № 89917. Акустическая система, 2009 г.</w:t>
      </w:r>
    </w:p>
    <w:p w:rsidR="00354F0C" w:rsidRPr="004D5352" w:rsidRDefault="00354F0C" w:rsidP="00354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352">
        <w:rPr>
          <w:rFonts w:ascii="Times New Roman" w:hAnsi="Times New Roman" w:cs="Times New Roman"/>
        </w:rPr>
        <w:t>11. Патент РФ № 101884. Акустическая система, 2010 г.</w:t>
      </w:r>
    </w:p>
    <w:p w:rsidR="00354F0C" w:rsidRPr="004D5352" w:rsidRDefault="00354F0C" w:rsidP="00354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352">
        <w:rPr>
          <w:rFonts w:ascii="Times New Roman" w:hAnsi="Times New Roman" w:cs="Times New Roman"/>
        </w:rPr>
        <w:t>12. Патент РФ № 133378. Акустическая система, 2013 г.</w:t>
      </w:r>
    </w:p>
    <w:p w:rsidR="00354F0C" w:rsidRPr="004D5352" w:rsidRDefault="00354F0C" w:rsidP="00354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5352">
        <w:rPr>
          <w:rFonts w:ascii="Times New Roman" w:hAnsi="Times New Roman" w:cs="Times New Roman"/>
        </w:rPr>
        <w:t>13. Патент РФ № 151979. Акустическая система, 2014 г.</w:t>
      </w:r>
    </w:p>
    <w:p w:rsidR="00E63541" w:rsidRPr="00354F0C" w:rsidRDefault="00E63541" w:rsidP="00354F0C">
      <w:bookmarkStart w:id="0" w:name="_GoBack"/>
      <w:bookmarkEnd w:id="0"/>
    </w:p>
    <w:sectPr w:rsidR="00E63541" w:rsidRPr="0035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E3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0EDA"/>
    <w:multiLevelType w:val="hybridMultilevel"/>
    <w:tmpl w:val="02C8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17"/>
    <w:rsid w:val="000B1917"/>
    <w:rsid w:val="00354F0C"/>
    <w:rsid w:val="008360C3"/>
    <w:rsid w:val="009F5F63"/>
    <w:rsid w:val="00A07A00"/>
    <w:rsid w:val="00BA0E39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354F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54F0C"/>
  </w:style>
  <w:style w:type="paragraph" w:styleId="ab">
    <w:name w:val="No Spacing"/>
    <w:uiPriority w:val="1"/>
    <w:qFormat/>
    <w:rsid w:val="00354F0C"/>
    <w:pPr>
      <w:spacing w:after="0" w:line="240" w:lineRule="auto"/>
    </w:pPr>
  </w:style>
  <w:style w:type="character" w:styleId="ac">
    <w:name w:val="Strong"/>
    <w:basedOn w:val="a0"/>
    <w:uiPriority w:val="22"/>
    <w:qFormat/>
    <w:rsid w:val="00354F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354F0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54F0C"/>
  </w:style>
  <w:style w:type="paragraph" w:styleId="ab">
    <w:name w:val="No Spacing"/>
    <w:uiPriority w:val="1"/>
    <w:qFormat/>
    <w:rsid w:val="00354F0C"/>
    <w:pPr>
      <w:spacing w:after="0" w:line="240" w:lineRule="auto"/>
    </w:pPr>
  </w:style>
  <w:style w:type="character" w:styleId="ac">
    <w:name w:val="Strong"/>
    <w:basedOn w:val="a0"/>
    <w:uiPriority w:val="22"/>
    <w:qFormat/>
    <w:rsid w:val="0035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2019-01-19T12:33:00Z</dcterms:created>
  <dcterms:modified xsi:type="dcterms:W3CDTF">2019-04-12T18:28:00Z</dcterms:modified>
</cp:coreProperties>
</file>