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25" w:rsidRPr="00122121" w:rsidRDefault="00132A25" w:rsidP="00132A25">
      <w:pPr>
        <w:rPr>
          <w:rFonts w:ascii="Times New Roman" w:hAnsi="Times New Roman" w:cs="Times New Roman"/>
          <w:sz w:val="24"/>
          <w:szCs w:val="24"/>
          <w:lang w:val="en-US"/>
        </w:rPr>
      </w:pPr>
      <w:r w:rsidRPr="00122121">
        <w:rPr>
          <w:rFonts w:ascii="Times New Roman" w:hAnsi="Times New Roman" w:cs="Times New Roman"/>
          <w:sz w:val="24"/>
          <w:szCs w:val="24"/>
          <w:lang w:val="en-US"/>
        </w:rPr>
        <w:t xml:space="preserve">E. </w:t>
      </w:r>
      <w:proofErr w:type="spellStart"/>
      <w:r w:rsidRPr="00122121">
        <w:rPr>
          <w:rFonts w:ascii="Times New Roman" w:hAnsi="Times New Roman" w:cs="Times New Roman"/>
          <w:sz w:val="24"/>
          <w:szCs w:val="24"/>
          <w:lang w:val="en-US"/>
        </w:rPr>
        <w:t>Aleksandrov</w:t>
      </w:r>
      <w:proofErr w:type="spellEnd"/>
      <w:r w:rsidRPr="00122121">
        <w:rPr>
          <w:rFonts w:ascii="Times New Roman" w:hAnsi="Times New Roman" w:cs="Times New Roman"/>
          <w:sz w:val="24"/>
          <w:szCs w:val="24"/>
          <w:lang w:val="en-US"/>
        </w:rPr>
        <w:t xml:space="preserve">, Ph.D. in Art History, Leading Researcher, Museum of Geography, </w:t>
      </w:r>
      <w:hyperlink r:id="rId5" w:history="1">
        <w:r w:rsidRPr="00122121">
          <w:rPr>
            <w:rStyle w:val="a3"/>
            <w:rFonts w:ascii="Times New Roman" w:hAnsi="Times New Roman" w:cs="Times New Roman"/>
            <w:sz w:val="24"/>
            <w:szCs w:val="24"/>
            <w:lang w:val="en-US"/>
          </w:rPr>
          <w:t>eale@yandex.ru</w:t>
        </w:r>
      </w:hyperlink>
      <w:r w:rsidRPr="00122121">
        <w:rPr>
          <w:rFonts w:ascii="Times New Roman" w:hAnsi="Times New Roman" w:cs="Times New Roman"/>
          <w:sz w:val="24"/>
          <w:szCs w:val="24"/>
          <w:lang w:val="en-US"/>
        </w:rPr>
        <w:t xml:space="preserve">, Moscow State University named after M. </w:t>
      </w:r>
      <w:proofErr w:type="spellStart"/>
      <w:r w:rsidRPr="00122121">
        <w:rPr>
          <w:rFonts w:ascii="Times New Roman" w:hAnsi="Times New Roman" w:cs="Times New Roman"/>
          <w:sz w:val="24"/>
          <w:szCs w:val="24"/>
          <w:lang w:val="en-US"/>
        </w:rPr>
        <w:t>Lomonosov</w:t>
      </w:r>
      <w:proofErr w:type="spellEnd"/>
      <w:r w:rsidRPr="00122121">
        <w:rPr>
          <w:rFonts w:ascii="Times New Roman" w:hAnsi="Times New Roman" w:cs="Times New Roman"/>
          <w:sz w:val="24"/>
          <w:szCs w:val="24"/>
          <w:lang w:val="en-US"/>
        </w:rPr>
        <w:t>, Russia</w:t>
      </w:r>
    </w:p>
    <w:p w:rsidR="00132A25" w:rsidRPr="00122121" w:rsidRDefault="00132A25" w:rsidP="00132A25">
      <w:pPr>
        <w:rPr>
          <w:rFonts w:ascii="Times New Roman" w:hAnsi="Times New Roman" w:cs="Times New Roman"/>
          <w:sz w:val="24"/>
          <w:szCs w:val="24"/>
          <w:lang w:val="en-US"/>
        </w:rPr>
      </w:pPr>
      <w:r w:rsidRPr="00122121">
        <w:rPr>
          <w:rFonts w:ascii="Times New Roman" w:hAnsi="Times New Roman" w:cs="Times New Roman"/>
          <w:sz w:val="24"/>
          <w:szCs w:val="24"/>
          <w:lang w:val="en-US"/>
        </w:rPr>
        <w:t>MASTERS CINEMA OPERATORS-DOCUMENTS OF RUSSIA</w:t>
      </w:r>
    </w:p>
    <w:p w:rsidR="00132A25" w:rsidRDefault="00132A25" w:rsidP="00132A25">
      <w:pPr>
        <w:rPr>
          <w:rFonts w:ascii="Times New Roman" w:hAnsi="Times New Roman" w:cs="Times New Roman"/>
          <w:sz w:val="24"/>
          <w:szCs w:val="24"/>
          <w:lang w:val="en-US"/>
        </w:rPr>
      </w:pPr>
      <w:proofErr w:type="gramStart"/>
      <w:r w:rsidRPr="00122121">
        <w:rPr>
          <w:rFonts w:ascii="Times New Roman" w:hAnsi="Times New Roman" w:cs="Times New Roman"/>
          <w:sz w:val="24"/>
          <w:szCs w:val="24"/>
          <w:lang w:val="en-US"/>
        </w:rPr>
        <w:t>THE BEGINNING OF THE XX CENTURY.</w:t>
      </w:r>
      <w:proofErr w:type="gramEnd"/>
      <w:r w:rsidRPr="00122121">
        <w:rPr>
          <w:rFonts w:ascii="Times New Roman" w:hAnsi="Times New Roman" w:cs="Times New Roman"/>
          <w:sz w:val="24"/>
          <w:szCs w:val="24"/>
          <w:lang w:val="en-US"/>
        </w:rPr>
        <w:t xml:space="preserve"> PART 1</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33</w:t>
      </w:r>
    </w:p>
    <w:p w:rsidR="00132A25" w:rsidRPr="00122121" w:rsidRDefault="00132A25" w:rsidP="00132A25">
      <w:pPr>
        <w:ind w:firstLine="708"/>
        <w:jc w:val="both"/>
        <w:rPr>
          <w:rFonts w:ascii="Times New Roman" w:hAnsi="Times New Roman" w:cs="Times New Roman"/>
          <w:b/>
          <w:i/>
          <w:sz w:val="20"/>
          <w:szCs w:val="20"/>
          <w:lang w:val="en-US"/>
        </w:rPr>
      </w:pPr>
      <w:r w:rsidRPr="00122121">
        <w:rPr>
          <w:rFonts w:ascii="Times New Roman" w:hAnsi="Times New Roman" w:cs="Times New Roman"/>
          <w:b/>
          <w:i/>
          <w:sz w:val="20"/>
          <w:szCs w:val="20"/>
          <w:lang w:val="en-US"/>
        </w:rPr>
        <w:t>Abstract</w:t>
      </w:r>
    </w:p>
    <w:p w:rsidR="00132A25" w:rsidRPr="00122121" w:rsidRDefault="00132A25" w:rsidP="00132A25">
      <w:pPr>
        <w:ind w:left="799" w:firstLine="709"/>
        <w:rPr>
          <w:rFonts w:ascii="Times New Roman" w:hAnsi="Times New Roman" w:cs="Times New Roman"/>
          <w:b/>
          <w:i/>
          <w:sz w:val="20"/>
          <w:szCs w:val="20"/>
          <w:lang w:val="en-US"/>
        </w:rPr>
      </w:pPr>
      <w:r w:rsidRPr="00122121">
        <w:rPr>
          <w:rFonts w:ascii="Times New Roman" w:hAnsi="Times New Roman" w:cs="Times New Roman"/>
          <w:b/>
          <w:i/>
          <w:sz w:val="20"/>
          <w:szCs w:val="20"/>
          <w:lang w:val="en-US"/>
        </w:rPr>
        <w:t>In a professional cinematic environment, the role and importance of the operator in creating a film - not only documentary, but also fiction - is well understood. The most insightful theorists also pay tribute to the operator in the formation of the language of cinema. Perhaps to a lesser extent, these professionals are given attention in popularizing literature and in media education.</w:t>
      </w:r>
    </w:p>
    <w:p w:rsidR="00132A25" w:rsidRPr="00122121" w:rsidRDefault="00132A25" w:rsidP="00132A25">
      <w:pPr>
        <w:ind w:left="799" w:firstLine="709"/>
        <w:rPr>
          <w:rFonts w:ascii="Times New Roman" w:hAnsi="Times New Roman" w:cs="Times New Roman"/>
          <w:b/>
          <w:i/>
          <w:sz w:val="20"/>
          <w:szCs w:val="20"/>
          <w:lang w:val="en-US"/>
        </w:rPr>
      </w:pPr>
      <w:r w:rsidRPr="00122121">
        <w:rPr>
          <w:rFonts w:ascii="Times New Roman" w:hAnsi="Times New Roman" w:cs="Times New Roman"/>
          <w:b/>
          <w:i/>
          <w:sz w:val="20"/>
          <w:szCs w:val="20"/>
          <w:lang w:val="en-US"/>
        </w:rPr>
        <w:t>The purpose of the article is to talk about several creative personalities whose activities provided Russian society at the beginning of the twentieth century with the opportunity to see the world around them and look at themselves with the eyes of others. On the eve of the turn of the century, the struggle for the invention of the possibility of capturing individual periods of time in a changing world ended - as if the time had come to save the lessons of the upcoming upheavals for the future ... And this role of new chroniclers fell to the share of skilled people who twisted, like a barrel organ, the handle of magic chests, reeling on celluloid tape disappearing moments. Subsequently, many of them witnessed the great and tragic upheavals of the 20th century, which turned people's lives upside down. Finding themselves with contemporaries in the thick of fatal events, they became the creators and speakers of a new language capable of preserving the appearance of extinct time.</w:t>
      </w:r>
    </w:p>
    <w:p w:rsidR="00132A25" w:rsidRPr="00AC1905" w:rsidRDefault="00132A25" w:rsidP="00132A25">
      <w:pPr>
        <w:spacing w:line="360" w:lineRule="auto"/>
        <w:ind w:firstLine="708"/>
        <w:rPr>
          <w:rFonts w:ascii="Times New Roman" w:hAnsi="Times New Roman" w:cs="Times New Roman"/>
          <w:b/>
          <w:i/>
          <w:sz w:val="20"/>
          <w:szCs w:val="20"/>
        </w:rPr>
      </w:pPr>
      <w:r w:rsidRPr="00AC1905">
        <w:rPr>
          <w:rFonts w:ascii="Times New Roman" w:hAnsi="Times New Roman" w:cs="Times New Roman"/>
          <w:b/>
          <w:i/>
          <w:sz w:val="20"/>
          <w:szCs w:val="20"/>
        </w:rPr>
        <w:t xml:space="preserve">Литература / </w:t>
      </w:r>
      <w:r w:rsidRPr="00AC1905">
        <w:rPr>
          <w:rFonts w:ascii="Times New Roman" w:hAnsi="Times New Roman" w:cs="Times New Roman"/>
          <w:b/>
          <w:i/>
          <w:sz w:val="20"/>
          <w:szCs w:val="20"/>
          <w:lang w:val="en-US"/>
        </w:rPr>
        <w:t>References</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sz w:val="20"/>
          <w:szCs w:val="20"/>
        </w:rPr>
        <w:t>1</w:t>
      </w:r>
      <w:r w:rsidRPr="00AC1905">
        <w:rPr>
          <w:rFonts w:ascii="Times New Roman" w:hAnsi="Times New Roman" w:cs="Times New Roman"/>
          <w:b/>
          <w:i/>
          <w:sz w:val="20"/>
          <w:szCs w:val="20"/>
        </w:rPr>
        <w:t>.Баталин В.Н.</w:t>
      </w:r>
      <w:r w:rsidRPr="00AC1905">
        <w:rPr>
          <w:rFonts w:ascii="Times New Roman" w:hAnsi="Times New Roman" w:cs="Times New Roman"/>
          <w:b/>
          <w:sz w:val="20"/>
          <w:szCs w:val="20"/>
        </w:rPr>
        <w:t xml:space="preserve"> К истории киносъёмки ледокола «Ермак» в 1899 г.: кинокамера в режиме фотокамеры / Вестник архивиста, 2016, № 2. С. 199-218.</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sz w:val="20"/>
          <w:szCs w:val="20"/>
        </w:rPr>
        <w:t>2</w:t>
      </w:r>
      <w:r w:rsidRPr="00AC1905">
        <w:rPr>
          <w:rFonts w:ascii="Times New Roman" w:hAnsi="Times New Roman" w:cs="Times New Roman"/>
          <w:b/>
          <w:i/>
          <w:sz w:val="20"/>
          <w:szCs w:val="20"/>
        </w:rPr>
        <w:t xml:space="preserve">.Вишневский </w:t>
      </w:r>
      <w:proofErr w:type="spellStart"/>
      <w:r w:rsidRPr="00AC1905">
        <w:rPr>
          <w:rFonts w:ascii="Times New Roman" w:hAnsi="Times New Roman" w:cs="Times New Roman"/>
          <w:b/>
          <w:i/>
          <w:sz w:val="20"/>
          <w:szCs w:val="20"/>
        </w:rPr>
        <w:t>Вен</w:t>
      </w:r>
      <w:proofErr w:type="gramStart"/>
      <w:r w:rsidRPr="00AC1905">
        <w:rPr>
          <w:rFonts w:ascii="Times New Roman" w:hAnsi="Times New Roman" w:cs="Times New Roman"/>
          <w:b/>
          <w:i/>
          <w:sz w:val="20"/>
          <w:szCs w:val="20"/>
        </w:rPr>
        <w:t>.Е</w:t>
      </w:r>
      <w:proofErr w:type="spellEnd"/>
      <w:proofErr w:type="gramEnd"/>
      <w:r w:rsidRPr="00AC1905">
        <w:rPr>
          <w:rFonts w:ascii="Times New Roman" w:hAnsi="Times New Roman" w:cs="Times New Roman"/>
          <w:b/>
          <w:i/>
          <w:sz w:val="20"/>
          <w:szCs w:val="20"/>
        </w:rPr>
        <w:t>.</w:t>
      </w:r>
      <w:r w:rsidRPr="00AC1905">
        <w:rPr>
          <w:rFonts w:ascii="Times New Roman" w:hAnsi="Times New Roman" w:cs="Times New Roman"/>
          <w:b/>
          <w:sz w:val="20"/>
          <w:szCs w:val="20"/>
        </w:rPr>
        <w:t xml:space="preserve"> Документальные фильмы дореволюционной России. 1907-1916. М.: Музей кино, 1996. 286 с.</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sz w:val="20"/>
          <w:szCs w:val="20"/>
        </w:rPr>
        <w:t>3</w:t>
      </w:r>
      <w:r w:rsidRPr="00AC1905">
        <w:rPr>
          <w:rFonts w:ascii="Times New Roman" w:hAnsi="Times New Roman" w:cs="Times New Roman"/>
          <w:b/>
          <w:i/>
          <w:sz w:val="20"/>
          <w:szCs w:val="20"/>
        </w:rPr>
        <w:t>.Ватолин В.А.</w:t>
      </w:r>
      <w:r w:rsidRPr="00AC1905">
        <w:rPr>
          <w:rFonts w:ascii="Times New Roman" w:hAnsi="Times New Roman" w:cs="Times New Roman"/>
          <w:b/>
          <w:sz w:val="20"/>
          <w:szCs w:val="20"/>
        </w:rPr>
        <w:t xml:space="preserve"> </w:t>
      </w:r>
      <w:proofErr w:type="spellStart"/>
      <w:r w:rsidRPr="00AC1905">
        <w:rPr>
          <w:rFonts w:ascii="Times New Roman" w:hAnsi="Times New Roman" w:cs="Times New Roman"/>
          <w:b/>
          <w:sz w:val="20"/>
          <w:szCs w:val="20"/>
        </w:rPr>
        <w:t>Синема</w:t>
      </w:r>
      <w:proofErr w:type="spellEnd"/>
      <w:r w:rsidRPr="00AC1905">
        <w:rPr>
          <w:rFonts w:ascii="Times New Roman" w:hAnsi="Times New Roman" w:cs="Times New Roman"/>
          <w:b/>
          <w:sz w:val="20"/>
          <w:szCs w:val="20"/>
        </w:rPr>
        <w:t xml:space="preserve"> в Сибири: Очерки истории раннего сибирского кино (1896-1917) / Киноведческие записки. 2002.  № 61. С. 359-379. </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sz w:val="20"/>
          <w:szCs w:val="20"/>
        </w:rPr>
        <w:t>4.</w:t>
      </w:r>
      <w:hyperlink r:id="rId6" w:anchor="244" w:tgtFrame="_blank" w:history="1">
        <w:r w:rsidRPr="00AC1905">
          <w:rPr>
            <w:rFonts w:ascii="Times New Roman" w:hAnsi="Times New Roman" w:cs="Times New Roman"/>
            <w:b/>
            <w:i/>
            <w:color w:val="000000" w:themeColor="text1"/>
            <w:sz w:val="20"/>
            <w:szCs w:val="20"/>
          </w:rPr>
          <w:t>Ватолин В.А.</w:t>
        </w:r>
        <w:r w:rsidRPr="00AC1905">
          <w:rPr>
            <w:rFonts w:ascii="Times New Roman" w:hAnsi="Times New Roman" w:cs="Times New Roman"/>
            <w:b/>
            <w:color w:val="000000" w:themeColor="text1"/>
            <w:sz w:val="20"/>
            <w:szCs w:val="20"/>
          </w:rPr>
          <w:t xml:space="preserve"> 140 лет со дня рождения </w:t>
        </w:r>
        <w:proofErr w:type="spellStart"/>
        <w:r w:rsidRPr="00AC1905">
          <w:rPr>
            <w:rFonts w:ascii="Times New Roman" w:hAnsi="Times New Roman" w:cs="Times New Roman"/>
            <w:b/>
            <w:color w:val="000000" w:themeColor="text1"/>
            <w:sz w:val="20"/>
            <w:szCs w:val="20"/>
          </w:rPr>
          <w:t>кинопредпринимателя</w:t>
        </w:r>
        <w:proofErr w:type="spellEnd"/>
        <w:r w:rsidRPr="00AC1905">
          <w:rPr>
            <w:rFonts w:ascii="Times New Roman" w:hAnsi="Times New Roman" w:cs="Times New Roman"/>
            <w:b/>
            <w:color w:val="000000" w:themeColor="text1"/>
            <w:sz w:val="20"/>
            <w:szCs w:val="20"/>
          </w:rPr>
          <w:t xml:space="preserve">, основателя кинематографа в Новониколаевске Махотина Федота </w:t>
        </w:r>
        <w:proofErr w:type="spellStart"/>
        <w:r w:rsidRPr="00AC1905">
          <w:rPr>
            <w:rFonts w:ascii="Times New Roman" w:hAnsi="Times New Roman" w:cs="Times New Roman"/>
            <w:b/>
            <w:color w:val="000000" w:themeColor="text1"/>
            <w:sz w:val="20"/>
            <w:szCs w:val="20"/>
          </w:rPr>
          <w:t>Фаддеевича</w:t>
        </w:r>
        <w:proofErr w:type="spellEnd"/>
        <w:r w:rsidRPr="00AC1905">
          <w:rPr>
            <w:rFonts w:ascii="Times New Roman" w:hAnsi="Times New Roman" w:cs="Times New Roman"/>
            <w:b/>
            <w:color w:val="000000" w:themeColor="text1"/>
            <w:sz w:val="20"/>
            <w:szCs w:val="20"/>
          </w:rPr>
          <w:t xml:space="preserve"> (1871-1923). / Календарь знаменательных и памятных дат по Новосибирской области, 2011.</w:t>
        </w:r>
      </w:hyperlink>
      <w:hyperlink r:id="rId7" w:anchor="244" w:tgtFrame="_blank" w:history="1">
        <w:r w:rsidRPr="00AC1905">
          <w:rPr>
            <w:rFonts w:ascii="Times New Roman" w:hAnsi="Times New Roman" w:cs="Times New Roman"/>
            <w:b/>
            <w:color w:val="000000" w:themeColor="text1"/>
            <w:sz w:val="20"/>
            <w:szCs w:val="20"/>
          </w:rPr>
          <w:t xml:space="preserve">  Новосибирск, 2012. </w:t>
        </w:r>
      </w:hyperlink>
      <w:r w:rsidRPr="00AC1905">
        <w:rPr>
          <w:rFonts w:ascii="Times New Roman" w:hAnsi="Times New Roman" w:cs="Times New Roman"/>
          <w:b/>
          <w:color w:val="000000" w:themeColor="text1"/>
          <w:sz w:val="20"/>
          <w:szCs w:val="20"/>
        </w:rPr>
        <w:t>С. 220-225.</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i/>
          <w:sz w:val="20"/>
          <w:szCs w:val="20"/>
        </w:rPr>
        <w:t>6.Дюшен Борис</w:t>
      </w:r>
      <w:r w:rsidRPr="00AC1905">
        <w:rPr>
          <w:rFonts w:ascii="Times New Roman" w:hAnsi="Times New Roman" w:cs="Times New Roman"/>
          <w:b/>
          <w:sz w:val="20"/>
          <w:szCs w:val="20"/>
        </w:rPr>
        <w:t>. Беглые воспоминания. / Киноведческие записки, 2003, № 64. С.175-183.</w:t>
      </w:r>
    </w:p>
    <w:p w:rsidR="00132A25" w:rsidRPr="00AC1905" w:rsidRDefault="00132A25" w:rsidP="00132A25">
      <w:pPr>
        <w:rPr>
          <w:rFonts w:ascii="Times New Roman" w:hAnsi="Times New Roman" w:cs="Times New Roman"/>
          <w:b/>
          <w:bCs/>
          <w:color w:val="000000" w:themeColor="text1"/>
          <w:kern w:val="36"/>
          <w:sz w:val="20"/>
          <w:szCs w:val="20"/>
        </w:rPr>
      </w:pPr>
      <w:r w:rsidRPr="00AC1905">
        <w:rPr>
          <w:rFonts w:ascii="Times New Roman" w:hAnsi="Times New Roman" w:cs="Times New Roman"/>
          <w:b/>
          <w:i/>
          <w:sz w:val="20"/>
          <w:szCs w:val="20"/>
        </w:rPr>
        <w:t>7.Каменщикова</w:t>
      </w:r>
      <w:r w:rsidRPr="00AC1905">
        <w:rPr>
          <w:rFonts w:ascii="Times New Roman" w:hAnsi="Times New Roman" w:cs="Times New Roman"/>
          <w:b/>
          <w:sz w:val="20"/>
          <w:szCs w:val="20"/>
        </w:rPr>
        <w:t xml:space="preserve"> Эльвира. </w:t>
      </w:r>
      <w:r w:rsidRPr="00AC1905">
        <w:rPr>
          <w:rFonts w:ascii="Times New Roman" w:hAnsi="Times New Roman" w:cs="Times New Roman"/>
          <w:b/>
          <w:bCs/>
          <w:kern w:val="36"/>
          <w:sz w:val="20"/>
          <w:szCs w:val="20"/>
        </w:rPr>
        <w:t xml:space="preserve">Донателло, Дон-Отелло и иркутский синематограф. </w:t>
      </w:r>
      <w:r w:rsidRPr="00AC1905">
        <w:rPr>
          <w:rFonts w:ascii="Times New Roman" w:hAnsi="Times New Roman" w:cs="Times New Roman"/>
          <w:b/>
          <w:bCs/>
          <w:color w:val="000000" w:themeColor="text1"/>
          <w:kern w:val="36"/>
          <w:sz w:val="20"/>
          <w:szCs w:val="20"/>
        </w:rPr>
        <w:t xml:space="preserve">/ </w:t>
      </w:r>
      <w:hyperlink r:id="rId8" w:history="1">
        <w:r w:rsidRPr="00AC1905">
          <w:rPr>
            <w:rFonts w:ascii="Times New Roman" w:hAnsi="Times New Roman" w:cs="Times New Roman"/>
            <w:b/>
            <w:color w:val="000000" w:themeColor="text1"/>
            <w:sz w:val="20"/>
            <w:szCs w:val="20"/>
          </w:rPr>
          <w:t>Прибайкалье</w:t>
        </w:r>
      </w:hyperlink>
      <w:r w:rsidRPr="00AC1905">
        <w:rPr>
          <w:rFonts w:ascii="Times New Roman" w:hAnsi="Times New Roman" w:cs="Times New Roman"/>
          <w:b/>
          <w:color w:val="000000" w:themeColor="text1"/>
          <w:sz w:val="20"/>
          <w:szCs w:val="20"/>
        </w:rPr>
        <w:t xml:space="preserve"> от 15 декабря 2009</w:t>
      </w:r>
      <w:r w:rsidRPr="00AC1905">
        <w:rPr>
          <w:rFonts w:ascii="Times New Roman" w:hAnsi="Times New Roman" w:cs="Times New Roman"/>
          <w:b/>
          <w:bCs/>
          <w:color w:val="000000" w:themeColor="text1"/>
          <w:kern w:val="36"/>
          <w:sz w:val="20"/>
          <w:szCs w:val="20"/>
        </w:rPr>
        <w:t xml:space="preserve"> / </w:t>
      </w:r>
      <w:hyperlink r:id="rId9" w:history="1">
        <w:r w:rsidRPr="00AC1905">
          <w:rPr>
            <w:rStyle w:val="a3"/>
            <w:rFonts w:ascii="Times New Roman" w:hAnsi="Times New Roman" w:cs="Times New Roman"/>
            <w:b/>
            <w:color w:val="000000" w:themeColor="text1"/>
            <w:kern w:val="36"/>
            <w:sz w:val="20"/>
            <w:szCs w:val="20"/>
          </w:rPr>
          <w:t>http://www.pribaikal.ru/obl-events/article/3421.html</w:t>
        </w:r>
      </w:hyperlink>
      <w:r w:rsidRPr="00AC1905">
        <w:rPr>
          <w:rFonts w:ascii="Times New Roman" w:hAnsi="Times New Roman" w:cs="Times New Roman"/>
          <w:b/>
          <w:bCs/>
          <w:color w:val="000000" w:themeColor="text1"/>
          <w:kern w:val="36"/>
          <w:sz w:val="20"/>
          <w:szCs w:val="20"/>
        </w:rPr>
        <w:t xml:space="preserve"> (дата обращения 03.04.2020).</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i/>
          <w:sz w:val="20"/>
          <w:szCs w:val="20"/>
        </w:rPr>
        <w:t>8.Ковалова Анна, Никитин Владимир.</w:t>
      </w:r>
      <w:r w:rsidRPr="00AC1905">
        <w:rPr>
          <w:rFonts w:ascii="Times New Roman" w:hAnsi="Times New Roman" w:cs="Times New Roman"/>
          <w:b/>
          <w:sz w:val="20"/>
          <w:szCs w:val="20"/>
        </w:rPr>
        <w:t xml:space="preserve"> Виктор Карлович Булла – кинооператор. / </w:t>
      </w:r>
      <w:proofErr w:type="spellStart"/>
      <w:r w:rsidRPr="00AC1905">
        <w:rPr>
          <w:rFonts w:ascii="Times New Roman" w:hAnsi="Times New Roman" w:cs="Times New Roman"/>
          <w:b/>
          <w:sz w:val="20"/>
          <w:szCs w:val="20"/>
        </w:rPr>
        <w:t>Кинозаписки</w:t>
      </w:r>
      <w:proofErr w:type="spellEnd"/>
      <w:r w:rsidRPr="00AC1905">
        <w:rPr>
          <w:rFonts w:ascii="Times New Roman" w:hAnsi="Times New Roman" w:cs="Times New Roman"/>
          <w:b/>
          <w:sz w:val="20"/>
          <w:szCs w:val="20"/>
        </w:rPr>
        <w:t xml:space="preserve">, 2013, № 102/103. </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sz w:val="20"/>
          <w:szCs w:val="20"/>
        </w:rPr>
        <w:t>9.</w:t>
      </w:r>
      <w:hyperlink r:id="rId10" w:tgtFrame="_self" w:history="1">
        <w:r w:rsidRPr="00AC1905">
          <w:rPr>
            <w:rFonts w:ascii="Times New Roman" w:hAnsi="Times New Roman" w:cs="Times New Roman"/>
            <w:b/>
            <w:i/>
            <w:color w:val="000000" w:themeColor="text1"/>
            <w:sz w:val="20"/>
            <w:szCs w:val="20"/>
          </w:rPr>
          <w:t>Кондратье</w:t>
        </w:r>
      </w:hyperlink>
      <w:r w:rsidRPr="00AC1905">
        <w:rPr>
          <w:rFonts w:ascii="Times New Roman" w:hAnsi="Times New Roman" w:cs="Times New Roman"/>
          <w:b/>
          <w:i/>
          <w:color w:val="000000" w:themeColor="text1"/>
          <w:sz w:val="20"/>
          <w:szCs w:val="20"/>
        </w:rPr>
        <w:t>, Вадим.</w:t>
      </w:r>
      <w:r w:rsidRPr="00AC1905">
        <w:rPr>
          <w:rFonts w:ascii="Times New Roman" w:hAnsi="Times New Roman" w:cs="Times New Roman"/>
          <w:b/>
          <w:color w:val="000000" w:themeColor="text1"/>
          <w:sz w:val="20"/>
          <w:szCs w:val="20"/>
        </w:rPr>
        <w:t xml:space="preserve"> </w:t>
      </w:r>
      <w:r w:rsidRPr="00AC1905">
        <w:rPr>
          <w:rFonts w:ascii="Times New Roman" w:hAnsi="Times New Roman" w:cs="Times New Roman"/>
          <w:b/>
          <w:sz w:val="20"/>
          <w:szCs w:val="20"/>
        </w:rPr>
        <w:t xml:space="preserve">Фотограф Карл Булла / </w:t>
      </w:r>
      <w:r w:rsidRPr="00AC1905">
        <w:rPr>
          <w:rFonts w:ascii="Times New Roman" w:hAnsi="Times New Roman" w:cs="Times New Roman"/>
          <w:b/>
          <w:sz w:val="20"/>
          <w:szCs w:val="20"/>
          <w:lang w:val="en-US"/>
        </w:rPr>
        <w:t>URL</w:t>
      </w:r>
      <w:r w:rsidRPr="00AC1905">
        <w:rPr>
          <w:rFonts w:ascii="Times New Roman" w:hAnsi="Times New Roman" w:cs="Times New Roman"/>
          <w:b/>
          <w:color w:val="000000" w:themeColor="text1"/>
          <w:sz w:val="20"/>
          <w:szCs w:val="20"/>
        </w:rPr>
        <w:t xml:space="preserve">:  </w:t>
      </w:r>
      <w:hyperlink r:id="rId11" w:history="1">
        <w:r w:rsidRPr="00AC1905">
          <w:rPr>
            <w:rFonts w:ascii="Times New Roman" w:hAnsi="Times New Roman" w:cs="Times New Roman"/>
            <w:b/>
            <w:color w:val="000000" w:themeColor="text1"/>
            <w:sz w:val="20"/>
            <w:szCs w:val="20"/>
          </w:rPr>
          <w:t>https://chronograph.livejournal.com/180800.html</w:t>
        </w:r>
      </w:hyperlink>
      <w:r w:rsidRPr="00AC1905">
        <w:rPr>
          <w:rFonts w:ascii="Times New Roman" w:hAnsi="Times New Roman" w:cs="Times New Roman"/>
          <w:b/>
          <w:color w:val="0000FF" w:themeColor="hyperlink"/>
          <w:sz w:val="20"/>
          <w:szCs w:val="20"/>
          <w:u w:val="single"/>
        </w:rPr>
        <w:t xml:space="preserve"> </w:t>
      </w:r>
      <w:r w:rsidRPr="00AC1905">
        <w:rPr>
          <w:rFonts w:ascii="Times New Roman" w:hAnsi="Times New Roman" w:cs="Times New Roman"/>
          <w:b/>
          <w:sz w:val="20"/>
          <w:szCs w:val="20"/>
        </w:rPr>
        <w:t>(дата обращения 21.02.2020).</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i/>
          <w:sz w:val="20"/>
          <w:szCs w:val="20"/>
        </w:rPr>
        <w:t xml:space="preserve">10.Краснова Ева, </w:t>
      </w:r>
      <w:proofErr w:type="spellStart"/>
      <w:r w:rsidRPr="00AC1905">
        <w:rPr>
          <w:rFonts w:ascii="Times New Roman" w:hAnsi="Times New Roman" w:cs="Times New Roman"/>
          <w:b/>
          <w:i/>
          <w:sz w:val="20"/>
          <w:szCs w:val="20"/>
        </w:rPr>
        <w:t>Дроздовски</w:t>
      </w:r>
      <w:proofErr w:type="spellEnd"/>
      <w:r w:rsidRPr="00AC1905">
        <w:rPr>
          <w:rFonts w:ascii="Times New Roman" w:hAnsi="Times New Roman" w:cs="Times New Roman"/>
          <w:b/>
          <w:i/>
          <w:sz w:val="20"/>
          <w:szCs w:val="20"/>
        </w:rPr>
        <w:t>, Анатолий.</w:t>
      </w:r>
      <w:r w:rsidRPr="00AC1905">
        <w:rPr>
          <w:rFonts w:ascii="Times New Roman" w:hAnsi="Times New Roman" w:cs="Times New Roman"/>
          <w:b/>
          <w:sz w:val="20"/>
          <w:szCs w:val="20"/>
        </w:rPr>
        <w:t xml:space="preserve"> Мировые сенсации синематографов старой Одессы. / Информагентство "</w:t>
      </w:r>
      <w:proofErr w:type="spellStart"/>
      <w:r w:rsidRPr="00AC1905">
        <w:rPr>
          <w:rFonts w:ascii="Times New Roman" w:hAnsi="Times New Roman" w:cs="Times New Roman"/>
          <w:b/>
          <w:sz w:val="20"/>
          <w:szCs w:val="20"/>
        </w:rPr>
        <w:t>В</w:t>
      </w:r>
      <w:proofErr w:type="gramStart"/>
      <w:r w:rsidRPr="00AC1905">
        <w:rPr>
          <w:rFonts w:ascii="Times New Roman" w:hAnsi="Times New Roman" w:cs="Times New Roman"/>
          <w:b/>
          <w:sz w:val="20"/>
          <w:szCs w:val="20"/>
        </w:rPr>
        <w:t>i</w:t>
      </w:r>
      <w:proofErr w:type="gramEnd"/>
      <w:r w:rsidRPr="00AC1905">
        <w:rPr>
          <w:rFonts w:ascii="Times New Roman" w:hAnsi="Times New Roman" w:cs="Times New Roman"/>
          <w:b/>
          <w:sz w:val="20"/>
          <w:szCs w:val="20"/>
        </w:rPr>
        <w:t>кна</w:t>
      </w:r>
      <w:proofErr w:type="spellEnd"/>
      <w:r w:rsidRPr="00AC1905">
        <w:rPr>
          <w:rFonts w:ascii="Times New Roman" w:hAnsi="Times New Roman" w:cs="Times New Roman"/>
          <w:b/>
          <w:sz w:val="20"/>
          <w:szCs w:val="20"/>
        </w:rPr>
        <w:t xml:space="preserve">-Одеса". 19.09.2013 // </w:t>
      </w:r>
      <w:r w:rsidRPr="00AC1905">
        <w:rPr>
          <w:rFonts w:ascii="Times New Roman" w:hAnsi="Times New Roman" w:cs="Times New Roman"/>
          <w:b/>
          <w:sz w:val="20"/>
          <w:szCs w:val="20"/>
          <w:lang w:val="en-US"/>
        </w:rPr>
        <w:t>URL</w:t>
      </w:r>
      <w:r w:rsidRPr="00AC1905">
        <w:rPr>
          <w:rFonts w:ascii="Times New Roman" w:hAnsi="Times New Roman" w:cs="Times New Roman"/>
          <w:b/>
          <w:sz w:val="20"/>
          <w:szCs w:val="20"/>
        </w:rPr>
        <w:t xml:space="preserve">: </w:t>
      </w:r>
      <w:hyperlink r:id="rId12" w:history="1">
        <w:r w:rsidRPr="00AC1905">
          <w:rPr>
            <w:rFonts w:ascii="Times New Roman" w:hAnsi="Times New Roman" w:cs="Times New Roman"/>
            <w:b/>
            <w:sz w:val="20"/>
            <w:szCs w:val="20"/>
          </w:rPr>
          <w:t>http://viknaodessa.od.ua/news/?news=79151(дата</w:t>
        </w:r>
      </w:hyperlink>
      <w:r w:rsidRPr="00AC1905">
        <w:rPr>
          <w:rFonts w:ascii="Times New Roman" w:hAnsi="Times New Roman" w:cs="Times New Roman"/>
          <w:b/>
          <w:sz w:val="20"/>
          <w:szCs w:val="20"/>
        </w:rPr>
        <w:t xml:space="preserve"> обращения 28 апреля 2020 г.)</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i/>
          <w:iCs/>
          <w:sz w:val="20"/>
          <w:szCs w:val="20"/>
        </w:rPr>
        <w:t xml:space="preserve">11.Лебедев Н.А. </w:t>
      </w:r>
      <w:r w:rsidRPr="00AC1905">
        <w:rPr>
          <w:rFonts w:ascii="Times New Roman" w:hAnsi="Times New Roman" w:cs="Times New Roman"/>
          <w:b/>
          <w:sz w:val="20"/>
          <w:szCs w:val="20"/>
        </w:rPr>
        <w:t xml:space="preserve">Очерк истории кино СССР: Немое кино. М.: </w:t>
      </w:r>
      <w:proofErr w:type="spellStart"/>
      <w:r w:rsidRPr="00AC1905">
        <w:rPr>
          <w:rFonts w:ascii="Times New Roman" w:hAnsi="Times New Roman" w:cs="Times New Roman"/>
          <w:b/>
          <w:sz w:val="20"/>
          <w:szCs w:val="20"/>
        </w:rPr>
        <w:t>Госкиноиздат</w:t>
      </w:r>
      <w:proofErr w:type="spellEnd"/>
      <w:r w:rsidRPr="00AC1905">
        <w:rPr>
          <w:rFonts w:ascii="Times New Roman" w:hAnsi="Times New Roman" w:cs="Times New Roman"/>
          <w:b/>
          <w:sz w:val="20"/>
          <w:szCs w:val="20"/>
        </w:rPr>
        <w:t>, 1947. 303 с.</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bCs/>
          <w:i/>
          <w:sz w:val="20"/>
          <w:szCs w:val="20"/>
        </w:rPr>
        <w:lastRenderedPageBreak/>
        <w:t>12.Масуренков Дмитрий.</w:t>
      </w:r>
      <w:r w:rsidRPr="00AC1905">
        <w:rPr>
          <w:rFonts w:ascii="Times New Roman" w:hAnsi="Times New Roman" w:cs="Times New Roman"/>
          <w:b/>
          <w:bCs/>
          <w:kern w:val="36"/>
          <w:sz w:val="20"/>
          <w:szCs w:val="20"/>
        </w:rPr>
        <w:t xml:space="preserve"> Киноаппараты «Дебри» /</w:t>
      </w:r>
      <w:r w:rsidRPr="00AC1905">
        <w:rPr>
          <w:rFonts w:ascii="Times New Roman" w:hAnsi="Times New Roman" w:cs="Times New Roman"/>
          <w:b/>
          <w:sz w:val="20"/>
          <w:szCs w:val="20"/>
        </w:rPr>
        <w:t xml:space="preserve"> «Техника и технологии кино» № 4, 2007 год. С.42-48.</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i/>
          <w:sz w:val="20"/>
          <w:szCs w:val="20"/>
        </w:rPr>
        <w:t>13.Резаев Д.</w:t>
      </w:r>
      <w:r w:rsidRPr="00AC1905">
        <w:rPr>
          <w:rFonts w:ascii="Times New Roman" w:hAnsi="Times New Roman" w:cs="Times New Roman"/>
          <w:b/>
          <w:sz w:val="20"/>
          <w:szCs w:val="20"/>
        </w:rPr>
        <w:t xml:space="preserve"> Это было в прошлом веке: о первом стационарном кинотеатре в России в Новороссийске / Новороссийский рабочий.1960, 6 марта. / </w:t>
      </w:r>
      <w:r w:rsidRPr="00AC1905">
        <w:rPr>
          <w:rFonts w:ascii="Times New Roman" w:hAnsi="Times New Roman" w:cs="Times New Roman"/>
          <w:b/>
          <w:sz w:val="20"/>
          <w:szCs w:val="20"/>
          <w:lang w:val="en-US"/>
        </w:rPr>
        <w:t>URL</w:t>
      </w:r>
      <w:proofErr w:type="gramStart"/>
      <w:r w:rsidRPr="00AC1905">
        <w:rPr>
          <w:rFonts w:ascii="Times New Roman" w:hAnsi="Times New Roman" w:cs="Times New Roman"/>
          <w:b/>
          <w:sz w:val="20"/>
          <w:szCs w:val="20"/>
        </w:rPr>
        <w:t>:</w:t>
      </w:r>
      <w:r w:rsidRPr="00AC1905">
        <w:rPr>
          <w:rFonts w:ascii="Times New Roman" w:hAnsi="Times New Roman" w:cs="Times New Roman"/>
          <w:b/>
          <w:color w:val="000000" w:themeColor="text1"/>
          <w:sz w:val="20"/>
          <w:szCs w:val="20"/>
          <w:lang w:val="en-US"/>
        </w:rPr>
        <w:t>https</w:t>
      </w:r>
      <w:proofErr w:type="gramEnd"/>
      <w:r w:rsidRPr="00AC1905">
        <w:rPr>
          <w:rFonts w:ascii="Times New Roman" w:hAnsi="Times New Roman" w:cs="Times New Roman"/>
          <w:b/>
          <w:color w:val="000000" w:themeColor="text1"/>
          <w:sz w:val="20"/>
          <w:szCs w:val="20"/>
        </w:rPr>
        <w:t>://</w:t>
      </w:r>
      <w:hyperlink r:id="rId13" w:tgtFrame="_blank" w:history="1">
        <w:proofErr w:type="spellStart"/>
        <w:r w:rsidRPr="00AC1905">
          <w:rPr>
            <w:rFonts w:ascii="Times New Roman" w:hAnsi="Times New Roman" w:cs="Times New Roman"/>
            <w:b/>
            <w:bCs/>
            <w:color w:val="000000" w:themeColor="text1"/>
            <w:sz w:val="20"/>
            <w:szCs w:val="20"/>
            <w:lang w:val="en-US"/>
          </w:rPr>
          <w:t>ngnovoros</w:t>
        </w:r>
        <w:proofErr w:type="spellEnd"/>
        <w:r w:rsidRPr="00AC1905">
          <w:rPr>
            <w:rFonts w:ascii="Times New Roman" w:hAnsi="Times New Roman" w:cs="Times New Roman"/>
            <w:b/>
            <w:bCs/>
            <w:color w:val="000000" w:themeColor="text1"/>
            <w:sz w:val="20"/>
            <w:szCs w:val="20"/>
          </w:rPr>
          <w:t>.</w:t>
        </w:r>
        <w:proofErr w:type="spellStart"/>
        <w:r w:rsidRPr="00AC1905">
          <w:rPr>
            <w:rFonts w:ascii="Times New Roman" w:hAnsi="Times New Roman" w:cs="Times New Roman"/>
            <w:b/>
            <w:bCs/>
            <w:color w:val="000000" w:themeColor="text1"/>
            <w:sz w:val="20"/>
            <w:szCs w:val="20"/>
            <w:lang w:val="en-US"/>
          </w:rPr>
          <w:t>ru</w:t>
        </w:r>
        <w:proofErr w:type="spellEnd"/>
      </w:hyperlink>
      <w:r w:rsidRPr="00AC1905">
        <w:rPr>
          <w:rFonts w:ascii="Times New Roman" w:hAnsi="Times New Roman" w:cs="Times New Roman"/>
          <w:b/>
          <w:color w:val="000000" w:themeColor="text1"/>
          <w:sz w:val="20"/>
          <w:szCs w:val="20"/>
        </w:rPr>
        <w:t>›</w:t>
      </w:r>
      <w:hyperlink r:id="rId14" w:tgtFrame="_blank" w:history="1">
        <w:r w:rsidRPr="00AC1905">
          <w:rPr>
            <w:rFonts w:ascii="Times New Roman" w:hAnsi="Times New Roman" w:cs="Times New Roman"/>
            <w:b/>
            <w:color w:val="000000" w:themeColor="text1"/>
            <w:sz w:val="20"/>
            <w:szCs w:val="20"/>
          </w:rPr>
          <w:t>…</w:t>
        </w:r>
        <w:proofErr w:type="spellStart"/>
        <w:r w:rsidRPr="00AC1905">
          <w:rPr>
            <w:rFonts w:ascii="Times New Roman" w:hAnsi="Times New Roman" w:cs="Times New Roman"/>
            <w:b/>
            <w:color w:val="000000" w:themeColor="text1"/>
            <w:sz w:val="20"/>
            <w:szCs w:val="20"/>
            <w:lang w:val="en-US"/>
          </w:rPr>
          <w:t>kinoteatr</w:t>
        </w:r>
        <w:proofErr w:type="spellEnd"/>
        <w:r w:rsidRPr="00AC1905">
          <w:rPr>
            <w:rFonts w:ascii="Times New Roman" w:hAnsi="Times New Roman" w:cs="Times New Roman"/>
            <w:b/>
            <w:color w:val="000000" w:themeColor="text1"/>
            <w:sz w:val="20"/>
            <w:szCs w:val="20"/>
          </w:rPr>
          <w:t>-</w:t>
        </w:r>
        <w:r w:rsidRPr="00AC1905">
          <w:rPr>
            <w:rFonts w:ascii="Times New Roman" w:hAnsi="Times New Roman" w:cs="Times New Roman"/>
            <w:b/>
            <w:color w:val="000000" w:themeColor="text1"/>
            <w:sz w:val="20"/>
            <w:szCs w:val="20"/>
            <w:lang w:val="en-US"/>
          </w:rPr>
          <w:t>v</w:t>
        </w:r>
        <w:r w:rsidRPr="00AC1905">
          <w:rPr>
            <w:rFonts w:ascii="Times New Roman" w:hAnsi="Times New Roman" w:cs="Times New Roman"/>
            <w:b/>
            <w:color w:val="000000" w:themeColor="text1"/>
            <w:sz w:val="20"/>
            <w:szCs w:val="20"/>
          </w:rPr>
          <w:t>-</w:t>
        </w:r>
        <w:proofErr w:type="spellStart"/>
        <w:r w:rsidRPr="00AC1905">
          <w:rPr>
            <w:rFonts w:ascii="Times New Roman" w:hAnsi="Times New Roman" w:cs="Times New Roman"/>
            <w:b/>
            <w:color w:val="000000" w:themeColor="text1"/>
            <w:sz w:val="20"/>
            <w:szCs w:val="20"/>
            <w:lang w:val="en-US"/>
          </w:rPr>
          <w:t>novorossiyske</w:t>
        </w:r>
        <w:proofErr w:type="spellEnd"/>
        <w:r w:rsidRPr="00AC1905">
          <w:rPr>
            <w:rFonts w:ascii="Times New Roman" w:hAnsi="Times New Roman" w:cs="Times New Roman"/>
            <w:b/>
            <w:color w:val="000000" w:themeColor="text1"/>
            <w:sz w:val="20"/>
            <w:szCs w:val="20"/>
          </w:rPr>
          <w:t>…</w:t>
        </w:r>
        <w:proofErr w:type="spellStart"/>
        <w:r w:rsidRPr="00AC1905">
          <w:rPr>
            <w:rFonts w:ascii="Times New Roman" w:hAnsi="Times New Roman" w:cs="Times New Roman"/>
            <w:b/>
            <w:color w:val="000000" w:themeColor="text1"/>
            <w:sz w:val="20"/>
            <w:szCs w:val="20"/>
            <w:lang w:val="en-US"/>
          </w:rPr>
          <w:t>sta</w:t>
        </w:r>
        <w:proofErr w:type="spellEnd"/>
      </w:hyperlink>
      <w:r w:rsidRPr="00AC1905">
        <w:rPr>
          <w:rFonts w:ascii="Times New Roman" w:hAnsi="Times New Roman" w:cs="Times New Roman"/>
          <w:b/>
          <w:color w:val="000000" w:themeColor="text1"/>
          <w:sz w:val="20"/>
          <w:szCs w:val="20"/>
        </w:rPr>
        <w:t xml:space="preserve"> </w:t>
      </w:r>
      <w:r w:rsidRPr="00AC1905">
        <w:rPr>
          <w:rFonts w:ascii="Times New Roman" w:hAnsi="Times New Roman" w:cs="Times New Roman"/>
          <w:b/>
          <w:bCs/>
          <w:color w:val="000000" w:themeColor="text1"/>
          <w:kern w:val="36"/>
          <w:sz w:val="20"/>
          <w:szCs w:val="20"/>
        </w:rPr>
        <w:t>(дата обращения 07.04.2020)</w:t>
      </w:r>
    </w:p>
    <w:p w:rsidR="00132A25" w:rsidRPr="00AC1905" w:rsidRDefault="00132A25" w:rsidP="00132A25">
      <w:pPr>
        <w:autoSpaceDE w:val="0"/>
        <w:autoSpaceDN w:val="0"/>
        <w:adjustRightInd w:val="0"/>
        <w:rPr>
          <w:rFonts w:ascii="Times New Roman" w:hAnsi="Times New Roman" w:cs="Times New Roman"/>
          <w:b/>
          <w:sz w:val="20"/>
          <w:szCs w:val="20"/>
        </w:rPr>
      </w:pPr>
      <w:r w:rsidRPr="00AC1905">
        <w:rPr>
          <w:rFonts w:ascii="Times New Roman" w:hAnsi="Times New Roman" w:cs="Times New Roman"/>
          <w:b/>
          <w:i/>
          <w:iCs/>
          <w:sz w:val="20"/>
          <w:szCs w:val="20"/>
        </w:rPr>
        <w:t xml:space="preserve">14.Садуль Ж. </w:t>
      </w:r>
      <w:r w:rsidRPr="00AC1905">
        <w:rPr>
          <w:rFonts w:ascii="Times New Roman" w:hAnsi="Times New Roman" w:cs="Times New Roman"/>
          <w:b/>
          <w:sz w:val="20"/>
          <w:szCs w:val="20"/>
        </w:rPr>
        <w:t>История киноискусства: От его зарождения до наших дней. М.: Изд-во иностранной литературы, 1957. 463 с.</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sz w:val="20"/>
          <w:szCs w:val="20"/>
        </w:rPr>
        <w:t>15.</w:t>
      </w:r>
      <w:hyperlink r:id="rId15" w:history="1">
        <w:r w:rsidRPr="00AC1905">
          <w:rPr>
            <w:rFonts w:ascii="Times New Roman" w:hAnsi="Times New Roman" w:cs="Times New Roman"/>
            <w:b/>
            <w:i/>
            <w:sz w:val="20"/>
            <w:szCs w:val="20"/>
          </w:rPr>
          <w:t xml:space="preserve"> Смирнов</w:t>
        </w:r>
      </w:hyperlink>
      <w:r w:rsidRPr="00AC1905">
        <w:rPr>
          <w:rFonts w:ascii="Times New Roman" w:hAnsi="Times New Roman" w:cs="Times New Roman"/>
          <w:b/>
          <w:i/>
          <w:sz w:val="20"/>
          <w:szCs w:val="20"/>
        </w:rPr>
        <w:t xml:space="preserve"> Алексей.</w:t>
      </w:r>
      <w:r w:rsidRPr="00AC1905">
        <w:rPr>
          <w:rFonts w:ascii="Times New Roman" w:hAnsi="Times New Roman" w:cs="Times New Roman"/>
          <w:b/>
          <w:sz w:val="20"/>
          <w:szCs w:val="20"/>
        </w:rPr>
        <w:t xml:space="preserve"> </w:t>
      </w:r>
      <w:r w:rsidRPr="00AC1905">
        <w:rPr>
          <w:rFonts w:ascii="Times New Roman" w:hAnsi="Times New Roman" w:cs="Times New Roman"/>
          <w:b/>
          <w:bCs/>
          <w:kern w:val="36"/>
          <w:sz w:val="20"/>
          <w:szCs w:val="20"/>
        </w:rPr>
        <w:t xml:space="preserve">160 лет Вениамину </w:t>
      </w:r>
      <w:proofErr w:type="spellStart"/>
      <w:r w:rsidRPr="00AC1905">
        <w:rPr>
          <w:rFonts w:ascii="Times New Roman" w:hAnsi="Times New Roman" w:cs="Times New Roman"/>
          <w:b/>
          <w:bCs/>
          <w:kern w:val="36"/>
          <w:sz w:val="20"/>
          <w:szCs w:val="20"/>
        </w:rPr>
        <w:t>Метенкову</w:t>
      </w:r>
      <w:proofErr w:type="spellEnd"/>
      <w:r w:rsidRPr="00AC1905">
        <w:rPr>
          <w:rFonts w:ascii="Times New Roman" w:hAnsi="Times New Roman" w:cs="Times New Roman"/>
          <w:b/>
          <w:bCs/>
          <w:kern w:val="36"/>
          <w:sz w:val="20"/>
          <w:szCs w:val="20"/>
        </w:rPr>
        <w:t>: как фотограф прославил Урал на всю Европу</w:t>
      </w:r>
      <w:hyperlink r:id="rId16" w:history="1">
        <w:r w:rsidRPr="00AC1905">
          <w:rPr>
            <w:rFonts w:ascii="Times New Roman" w:hAnsi="Times New Roman" w:cs="Times New Roman"/>
            <w:b/>
            <w:sz w:val="20"/>
            <w:szCs w:val="20"/>
          </w:rPr>
          <w:t xml:space="preserve"> «АиФ Урал», № 15, 12/04/2017 </w:t>
        </w:r>
      </w:hyperlink>
      <w:r w:rsidRPr="00AC1905">
        <w:rPr>
          <w:rFonts w:ascii="Times New Roman" w:hAnsi="Times New Roman" w:cs="Times New Roman"/>
          <w:b/>
          <w:sz w:val="20"/>
          <w:szCs w:val="20"/>
        </w:rPr>
        <w:t xml:space="preserve">/ </w:t>
      </w:r>
      <w:r w:rsidRPr="00AC1905">
        <w:rPr>
          <w:rFonts w:ascii="Times New Roman" w:hAnsi="Times New Roman" w:cs="Times New Roman"/>
          <w:b/>
          <w:sz w:val="20"/>
          <w:szCs w:val="20"/>
          <w:lang w:val="en-US"/>
        </w:rPr>
        <w:t>URL</w:t>
      </w:r>
      <w:r w:rsidRPr="00AC1905">
        <w:rPr>
          <w:rFonts w:ascii="Times New Roman" w:hAnsi="Times New Roman" w:cs="Times New Roman"/>
          <w:b/>
          <w:sz w:val="20"/>
          <w:szCs w:val="20"/>
        </w:rPr>
        <w:t>: https://</w:t>
      </w:r>
      <w:hyperlink r:id="rId17" w:tgtFrame="_blank" w:history="1">
        <w:r w:rsidRPr="00AC1905">
          <w:rPr>
            <w:rStyle w:val="a3"/>
            <w:rFonts w:ascii="Times New Roman" w:hAnsi="Times New Roman" w:cs="Times New Roman"/>
            <w:b/>
            <w:sz w:val="20"/>
            <w:szCs w:val="20"/>
          </w:rPr>
          <w:t>ural.aif.ru</w:t>
        </w:r>
      </w:hyperlink>
      <w:r w:rsidRPr="00AC1905">
        <w:rPr>
          <w:rStyle w:val="pathseparator"/>
          <w:rFonts w:ascii="Times New Roman" w:hAnsi="Times New Roman" w:cs="Times New Roman"/>
          <w:b/>
          <w:sz w:val="20"/>
          <w:szCs w:val="20"/>
        </w:rPr>
        <w:t>›</w:t>
      </w:r>
      <w:hyperlink r:id="rId18" w:tgtFrame="_blank" w:history="1">
        <w:r w:rsidRPr="00AC1905">
          <w:rPr>
            <w:rStyle w:val="a3"/>
            <w:rFonts w:ascii="Times New Roman" w:hAnsi="Times New Roman" w:cs="Times New Roman"/>
            <w:b/>
            <w:sz w:val="20"/>
            <w:szCs w:val="20"/>
          </w:rPr>
          <w:t>Культура</w:t>
        </w:r>
      </w:hyperlink>
      <w:r w:rsidRPr="00AC1905">
        <w:rPr>
          <w:rStyle w:val="pathseparator"/>
          <w:rFonts w:ascii="Times New Roman" w:hAnsi="Times New Roman" w:cs="Times New Roman"/>
          <w:b/>
          <w:sz w:val="20"/>
          <w:szCs w:val="20"/>
        </w:rPr>
        <w:t>›</w:t>
      </w:r>
      <w:hyperlink r:id="rId19" w:tgtFrame="_blank" w:history="1">
        <w:r w:rsidRPr="00AC1905">
          <w:rPr>
            <w:rStyle w:val="a3"/>
            <w:rFonts w:ascii="Times New Roman" w:hAnsi="Times New Roman" w:cs="Times New Roman"/>
            <w:b/>
            <w:sz w:val="20"/>
            <w:szCs w:val="20"/>
          </w:rPr>
          <w:t>События</w:t>
        </w:r>
      </w:hyperlink>
      <w:r w:rsidRPr="00AC1905">
        <w:rPr>
          <w:rStyle w:val="pathseparator"/>
          <w:rFonts w:ascii="Times New Roman" w:hAnsi="Times New Roman" w:cs="Times New Roman"/>
          <w:b/>
          <w:sz w:val="20"/>
          <w:szCs w:val="20"/>
        </w:rPr>
        <w:t>›</w:t>
      </w:r>
      <w:hyperlink r:id="rId20" w:tgtFrame="_blank" w:history="1">
        <w:r w:rsidRPr="00AC1905">
          <w:rPr>
            <w:rStyle w:val="a3"/>
            <w:rFonts w:ascii="Times New Roman" w:hAnsi="Times New Roman" w:cs="Times New Roman"/>
            <w:b/>
            <w:sz w:val="20"/>
            <w:szCs w:val="20"/>
          </w:rPr>
          <w:t>…let_veniaminu_metenko</w:t>
        </w:r>
      </w:hyperlink>
      <w:r w:rsidRPr="00AC1905">
        <w:rPr>
          <w:rFonts w:ascii="Times New Roman" w:hAnsi="Times New Roman" w:cs="Times New Roman"/>
          <w:b/>
          <w:sz w:val="20"/>
          <w:szCs w:val="20"/>
          <w:lang w:val="en-US"/>
        </w:rPr>
        <w:t>v</w:t>
      </w:r>
      <w:r w:rsidRPr="00AC1905">
        <w:rPr>
          <w:rFonts w:ascii="Times New Roman" w:hAnsi="Times New Roman" w:cs="Times New Roman"/>
          <w:b/>
          <w:sz w:val="20"/>
          <w:szCs w:val="20"/>
        </w:rPr>
        <w:t xml:space="preserve"> (дата обращения 20.03.2020)</w:t>
      </w:r>
    </w:p>
    <w:p w:rsidR="00132A25" w:rsidRPr="00AC1905" w:rsidRDefault="00132A25" w:rsidP="00132A25">
      <w:pPr>
        <w:rPr>
          <w:rFonts w:ascii="Times New Roman" w:hAnsi="Times New Roman" w:cs="Times New Roman"/>
          <w:b/>
          <w:sz w:val="20"/>
          <w:szCs w:val="20"/>
        </w:rPr>
      </w:pPr>
      <w:r w:rsidRPr="00AC1905">
        <w:rPr>
          <w:rFonts w:ascii="Times New Roman" w:hAnsi="Times New Roman" w:cs="Times New Roman"/>
          <w:b/>
          <w:i/>
          <w:sz w:val="20"/>
          <w:szCs w:val="20"/>
        </w:rPr>
        <w:t>16.Теплиц Ежи.</w:t>
      </w:r>
      <w:r w:rsidRPr="00AC1905">
        <w:rPr>
          <w:rFonts w:ascii="Times New Roman" w:hAnsi="Times New Roman" w:cs="Times New Roman"/>
          <w:b/>
          <w:sz w:val="20"/>
          <w:szCs w:val="20"/>
        </w:rPr>
        <w:t xml:space="preserve"> История киноискусства. Т.</w:t>
      </w:r>
      <w:r w:rsidRPr="00AC1905">
        <w:rPr>
          <w:rFonts w:ascii="Times New Roman" w:hAnsi="Times New Roman" w:cs="Times New Roman"/>
          <w:b/>
          <w:sz w:val="20"/>
          <w:szCs w:val="20"/>
          <w:lang w:val="en-US"/>
        </w:rPr>
        <w:t>I</w:t>
      </w:r>
      <w:r w:rsidRPr="00AC1905">
        <w:rPr>
          <w:rFonts w:ascii="Times New Roman" w:hAnsi="Times New Roman" w:cs="Times New Roman"/>
          <w:b/>
          <w:sz w:val="20"/>
          <w:szCs w:val="20"/>
        </w:rPr>
        <w:t>, 1895-1927. М.: Прогресс, 1968. С. 26-29.</w:t>
      </w:r>
    </w:p>
    <w:p w:rsidR="00E63541" w:rsidRPr="00132A25" w:rsidRDefault="00132A25" w:rsidP="00132A25">
      <w:pPr>
        <w:rPr>
          <w:rFonts w:ascii="Times New Roman" w:hAnsi="Times New Roman" w:cs="Times New Roman"/>
          <w:b/>
          <w:sz w:val="20"/>
          <w:szCs w:val="20"/>
          <w:lang w:val="en-US"/>
        </w:rPr>
      </w:pPr>
      <w:r w:rsidRPr="00AC1905">
        <w:rPr>
          <w:rFonts w:ascii="Times New Roman" w:hAnsi="Times New Roman" w:cs="Times New Roman"/>
          <w:b/>
          <w:i/>
          <w:sz w:val="20"/>
          <w:szCs w:val="20"/>
        </w:rPr>
        <w:t>17.Фоменок М.</w:t>
      </w:r>
      <w:r w:rsidRPr="00AC1905">
        <w:rPr>
          <w:rFonts w:ascii="Times New Roman" w:hAnsi="Times New Roman" w:cs="Times New Roman"/>
          <w:b/>
          <w:sz w:val="20"/>
          <w:szCs w:val="20"/>
        </w:rPr>
        <w:t xml:space="preserve"> Интервью с В.Е. </w:t>
      </w:r>
      <w:proofErr w:type="spellStart"/>
      <w:r w:rsidRPr="00AC1905">
        <w:rPr>
          <w:rFonts w:ascii="Times New Roman" w:hAnsi="Times New Roman" w:cs="Times New Roman"/>
          <w:b/>
          <w:sz w:val="20"/>
          <w:szCs w:val="20"/>
        </w:rPr>
        <w:t>Эльбеком</w:t>
      </w:r>
      <w:proofErr w:type="spellEnd"/>
      <w:r w:rsidRPr="00AC1905">
        <w:rPr>
          <w:rFonts w:ascii="Times New Roman" w:hAnsi="Times New Roman" w:cs="Times New Roman"/>
          <w:b/>
          <w:sz w:val="20"/>
          <w:szCs w:val="20"/>
        </w:rPr>
        <w:t>. Фотографы Карл Булла</w:t>
      </w:r>
      <w:r>
        <w:rPr>
          <w:rFonts w:ascii="Times New Roman" w:hAnsi="Times New Roman" w:cs="Times New Roman"/>
          <w:b/>
          <w:sz w:val="20"/>
          <w:szCs w:val="20"/>
        </w:rPr>
        <w:t xml:space="preserve"> </w:t>
      </w:r>
      <w:r w:rsidRPr="00AC1905">
        <w:rPr>
          <w:rFonts w:ascii="Times New Roman" w:hAnsi="Times New Roman" w:cs="Times New Roman"/>
          <w:b/>
          <w:sz w:val="20"/>
          <w:szCs w:val="20"/>
        </w:rPr>
        <w:t>и его сыновья. / Мир Петербурга. 2006, №1 (29).</w:t>
      </w:r>
      <w:bookmarkStart w:id="0" w:name="_GoBack"/>
      <w:bookmarkEnd w:id="0"/>
    </w:p>
    <w:sectPr w:rsidR="00E63541" w:rsidRPr="00132A25" w:rsidSect="00D07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4E"/>
    <w:rsid w:val="000A18A3"/>
    <w:rsid w:val="00132A25"/>
    <w:rsid w:val="00705854"/>
    <w:rsid w:val="00B51996"/>
    <w:rsid w:val="00D9474E"/>
    <w:rsid w:val="00E63541"/>
    <w:rsid w:val="00E949EE"/>
    <w:rsid w:val="00FB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474E"/>
    <w:rPr>
      <w:color w:val="0563C1"/>
      <w:u w:val="single"/>
    </w:rPr>
  </w:style>
  <w:style w:type="character" w:customStyle="1" w:styleId="pathseparator">
    <w:name w:val="path__separator"/>
    <w:basedOn w:val="a0"/>
    <w:rsid w:val="00132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474E"/>
    <w:rPr>
      <w:color w:val="0563C1"/>
      <w:u w:val="single"/>
    </w:rPr>
  </w:style>
  <w:style w:type="character" w:customStyle="1" w:styleId="pathseparator">
    <w:name w:val="path__separator"/>
    <w:basedOn w:val="a0"/>
    <w:rsid w:val="0013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baikal.ru/pribaikalye.html" TargetMode="External"/><Relationship Id="rId13" Type="http://schemas.openxmlformats.org/officeDocument/2006/relationships/hyperlink" Target="https://ngnovoros.ru/" TargetMode="External"/><Relationship Id="rId18" Type="http://schemas.openxmlformats.org/officeDocument/2006/relationships/hyperlink" Target="https://ural.aif.ru/cultu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oisk.ngonb.ru/flip/kzpd/2011/" TargetMode="External"/><Relationship Id="rId12" Type="http://schemas.openxmlformats.org/officeDocument/2006/relationships/hyperlink" Target="http://viknaodessa.od.ua/news/?news=79151(&#1076;&#1072;&#1090;&#1072;" TargetMode="External"/><Relationship Id="rId17" Type="http://schemas.openxmlformats.org/officeDocument/2006/relationships/hyperlink" Target="https://ural.aif.ru/" TargetMode="External"/><Relationship Id="rId2" Type="http://schemas.microsoft.com/office/2007/relationships/stylesWithEffects" Target="stylesWithEffects.xml"/><Relationship Id="rId16" Type="http://schemas.openxmlformats.org/officeDocument/2006/relationships/hyperlink" Target="https://ural.aif.ru/gazeta/number/34582" TargetMode="External"/><Relationship Id="rId20" Type="http://schemas.openxmlformats.org/officeDocument/2006/relationships/hyperlink" Target="https://ural.aif.ru/culture/event/160_let_veniaminu_metenkovu_kak_fotograf_proslavil_ural_na_vsyu_evropu" TargetMode="External"/><Relationship Id="rId1" Type="http://schemas.openxmlformats.org/officeDocument/2006/relationships/styles" Target="styles.xml"/><Relationship Id="rId6" Type="http://schemas.openxmlformats.org/officeDocument/2006/relationships/hyperlink" Target="http://poisk.ngonb.ru/flip/kzpd/2011/" TargetMode="External"/><Relationship Id="rId11" Type="http://schemas.openxmlformats.org/officeDocument/2006/relationships/hyperlink" Target="https://chronograph.livejournal.com/180800.html" TargetMode="External"/><Relationship Id="rId5" Type="http://schemas.openxmlformats.org/officeDocument/2006/relationships/hyperlink" Target="mailto:eale@yandex.ru" TargetMode="External"/><Relationship Id="rId15" Type="http://schemas.openxmlformats.org/officeDocument/2006/relationships/hyperlink" Target="https://ural.aif.ru/opinion/author/6259" TargetMode="External"/><Relationship Id="rId10" Type="http://schemas.openxmlformats.org/officeDocument/2006/relationships/hyperlink" Target="http://vk.com/id13535708" TargetMode="External"/><Relationship Id="rId19" Type="http://schemas.openxmlformats.org/officeDocument/2006/relationships/hyperlink" Target="https://ural.aif.ru/culture/event" TargetMode="External"/><Relationship Id="rId4" Type="http://schemas.openxmlformats.org/officeDocument/2006/relationships/webSettings" Target="webSettings.xml"/><Relationship Id="rId9" Type="http://schemas.openxmlformats.org/officeDocument/2006/relationships/hyperlink" Target="http://www.pribaikal.ru/obl-events/article/3421.html" TargetMode="External"/><Relationship Id="rId14" Type="http://schemas.openxmlformats.org/officeDocument/2006/relationships/hyperlink" Target="https://ngnovoros.ru/posts/pervyy-kinoteatr-v-novorossiyske-na-standarte-zriteli-boyalis-no-shl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6</cp:revision>
  <dcterms:created xsi:type="dcterms:W3CDTF">2018-09-03T09:47:00Z</dcterms:created>
  <dcterms:modified xsi:type="dcterms:W3CDTF">2020-08-24T22:44:00Z</dcterms:modified>
</cp:coreProperties>
</file>