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FC" w:rsidRPr="00E365D4" w:rsidRDefault="00C417FC" w:rsidP="00C417FC">
      <w:pPr>
        <w:rPr>
          <w:rFonts w:ascii="Times New Roman" w:hAnsi="Times New Roman" w:cs="Times New Roman"/>
          <w:lang w:val="en-US"/>
        </w:rPr>
      </w:pPr>
      <w:r w:rsidRPr="00D5418C">
        <w:rPr>
          <w:rFonts w:ascii="Times New Roman" w:hAnsi="Times New Roman" w:cs="Times New Roman"/>
          <w:lang w:val="en-US"/>
        </w:rPr>
        <w:t xml:space="preserve">S </w:t>
      </w:r>
      <w:proofErr w:type="spellStart"/>
      <w:r w:rsidRPr="00D5418C">
        <w:rPr>
          <w:rFonts w:ascii="Times New Roman" w:hAnsi="Times New Roman" w:cs="Times New Roman"/>
          <w:lang w:val="en-US"/>
        </w:rPr>
        <w:t>Biryuchinskiy</w:t>
      </w:r>
      <w:proofErr w:type="spellEnd"/>
      <w:r w:rsidRPr="00D5418C">
        <w:rPr>
          <w:rFonts w:ascii="Times New Roman" w:hAnsi="Times New Roman" w:cs="Times New Roman"/>
          <w:lang w:val="en-US"/>
        </w:rPr>
        <w:t xml:space="preserve"> </w:t>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r w:rsidRPr="00D5418C">
        <w:rPr>
          <w:rFonts w:ascii="Times New Roman" w:hAnsi="Times New Roman" w:cs="Times New Roman"/>
          <w:lang w:val="en-US"/>
        </w:rPr>
        <w:tab/>
      </w:r>
    </w:p>
    <w:p w:rsidR="00C417FC" w:rsidRPr="00E365D4" w:rsidRDefault="00C417FC" w:rsidP="00C417FC">
      <w:pPr>
        <w:rPr>
          <w:rFonts w:ascii="Times New Roman" w:hAnsi="Times New Roman" w:cs="Times New Roman"/>
          <w:sz w:val="24"/>
          <w:szCs w:val="24"/>
          <w:lang w:val="en-US"/>
        </w:rPr>
      </w:pPr>
      <w:r w:rsidRPr="00D5418C">
        <w:rPr>
          <w:rFonts w:ascii="Times New Roman" w:hAnsi="Times New Roman" w:cs="Times New Roman"/>
          <w:sz w:val="24"/>
          <w:szCs w:val="24"/>
          <w:lang w:val="en-US"/>
        </w:rPr>
        <w:t>Optical systems of 3D augmented reality</w:t>
      </w:r>
      <w:r w:rsidRPr="00D5418C">
        <w:rPr>
          <w:rFonts w:ascii="Times New Roman" w:hAnsi="Times New Roman" w:cs="Times New Roman"/>
          <w:sz w:val="24"/>
          <w:szCs w:val="24"/>
          <w:lang w:val="en-US"/>
        </w:rPr>
        <w:tab/>
      </w:r>
      <w:r w:rsidRPr="00D5418C">
        <w:rPr>
          <w:rFonts w:ascii="Times New Roman" w:hAnsi="Times New Roman" w:cs="Times New Roman"/>
          <w:sz w:val="24"/>
          <w:szCs w:val="24"/>
          <w:lang w:val="en-US"/>
        </w:rPr>
        <w:tab/>
      </w:r>
      <w:r w:rsidRPr="00D5418C">
        <w:rPr>
          <w:rFonts w:ascii="Times New Roman" w:hAnsi="Times New Roman" w:cs="Times New Roman"/>
          <w:sz w:val="24"/>
          <w:szCs w:val="24"/>
          <w:lang w:val="en-US"/>
        </w:rPr>
        <w:tab/>
      </w:r>
      <w:r w:rsidRPr="00D5418C">
        <w:rPr>
          <w:rFonts w:ascii="Times New Roman" w:hAnsi="Times New Roman" w:cs="Times New Roman"/>
          <w:sz w:val="24"/>
          <w:szCs w:val="24"/>
          <w:lang w:val="en-US"/>
        </w:rPr>
        <w:tab/>
      </w:r>
      <w:r w:rsidRPr="00D5418C">
        <w:rPr>
          <w:rFonts w:ascii="Times New Roman" w:hAnsi="Times New Roman" w:cs="Times New Roman"/>
          <w:sz w:val="24"/>
          <w:szCs w:val="24"/>
          <w:lang w:val="en-US"/>
        </w:rPr>
        <w:tab/>
      </w:r>
      <w:r w:rsidRPr="00D5418C">
        <w:rPr>
          <w:rFonts w:ascii="Times New Roman" w:hAnsi="Times New Roman" w:cs="Times New Roman"/>
          <w:sz w:val="24"/>
          <w:szCs w:val="24"/>
          <w:lang w:val="en-US"/>
        </w:rPr>
        <w:tab/>
      </w:r>
      <w:r>
        <w:rPr>
          <w:rFonts w:ascii="Times New Roman" w:hAnsi="Times New Roman" w:cs="Times New Roman"/>
          <w:sz w:val="24"/>
          <w:szCs w:val="24"/>
          <w:lang w:val="en-US"/>
        </w:rPr>
        <w:t>p.3</w:t>
      </w:r>
    </w:p>
    <w:p w:rsidR="00C417FC" w:rsidRPr="0039099E" w:rsidRDefault="00C417FC" w:rsidP="00C417FC">
      <w:pPr>
        <w:autoSpaceDE w:val="0"/>
        <w:autoSpaceDN w:val="0"/>
        <w:adjustRightInd w:val="0"/>
        <w:spacing w:after="0" w:line="240" w:lineRule="auto"/>
        <w:rPr>
          <w:rFonts w:ascii="Times New Roman" w:hAnsi="Times New Roman" w:cs="Times New Roman"/>
          <w:lang w:val="en-US" w:eastAsia="ru-RU"/>
        </w:rPr>
      </w:pPr>
      <w:r w:rsidRPr="0039099E">
        <w:rPr>
          <w:rFonts w:ascii="Times New Roman" w:hAnsi="Times New Roman" w:cs="Times New Roman"/>
          <w:lang w:val="en-US" w:eastAsia="ru-RU"/>
        </w:rPr>
        <w:t xml:space="preserve">Abstract: </w:t>
      </w:r>
    </w:p>
    <w:p w:rsidR="00C417FC" w:rsidRPr="0039099E" w:rsidRDefault="00C417FC" w:rsidP="00C417FC">
      <w:pPr>
        <w:autoSpaceDE w:val="0"/>
        <w:autoSpaceDN w:val="0"/>
        <w:adjustRightInd w:val="0"/>
        <w:spacing w:after="0" w:line="240" w:lineRule="auto"/>
        <w:rPr>
          <w:rFonts w:ascii="Times New Roman" w:hAnsi="Times New Roman" w:cs="Times New Roman"/>
          <w:lang w:val="en-US" w:eastAsia="ru-RU"/>
        </w:rPr>
      </w:pPr>
    </w:p>
    <w:p w:rsidR="00C417FC" w:rsidRPr="0039099E" w:rsidRDefault="00C417FC" w:rsidP="00C417FC">
      <w:pPr>
        <w:autoSpaceDE w:val="0"/>
        <w:autoSpaceDN w:val="0"/>
        <w:adjustRightInd w:val="0"/>
        <w:spacing w:after="0" w:line="240" w:lineRule="auto"/>
        <w:rPr>
          <w:rFonts w:ascii="Times New Roman" w:hAnsi="Times New Roman" w:cs="Times New Roman"/>
          <w:lang w:val="en-US" w:eastAsia="ru-RU"/>
        </w:rPr>
      </w:pPr>
      <w:r w:rsidRPr="0039099E">
        <w:rPr>
          <w:rFonts w:ascii="Times New Roman" w:hAnsi="Times New Roman" w:cs="Times New Roman"/>
          <w:lang w:val="en-US" w:eastAsia="ru-RU"/>
        </w:rPr>
        <w:tab/>
        <w:t xml:space="preserve">Some key features of the architecture of 3D augmented reality optical systems, as well as their design, are considered. A classification of the main types of optical systems for 3D augmented reality that have practical value is proposed, and the differences between augmented reality systems from other types are considered. Some data on the systems implemented in practice created by the author of this article are presented. The advantages and disadvantages of the main architectures of optical systems are considered. Practical recommendations are given for solving the problems of creating augmented reality systems. </w:t>
      </w:r>
    </w:p>
    <w:p w:rsidR="00C417FC" w:rsidRPr="0039099E" w:rsidRDefault="00C417FC" w:rsidP="00C417FC">
      <w:pPr>
        <w:autoSpaceDE w:val="0"/>
        <w:autoSpaceDN w:val="0"/>
        <w:adjustRightInd w:val="0"/>
        <w:spacing w:after="0" w:line="240" w:lineRule="auto"/>
        <w:rPr>
          <w:rFonts w:ascii="Times New Roman" w:hAnsi="Times New Roman" w:cs="Times New Roman"/>
          <w:lang w:val="en-US" w:eastAsia="ru-RU"/>
        </w:rPr>
      </w:pPr>
    </w:p>
    <w:p w:rsidR="00C417FC" w:rsidRPr="0039099E" w:rsidRDefault="00C417FC" w:rsidP="00C417FC">
      <w:pPr>
        <w:autoSpaceDE w:val="0"/>
        <w:autoSpaceDN w:val="0"/>
        <w:adjustRightInd w:val="0"/>
        <w:spacing w:after="0" w:line="240" w:lineRule="auto"/>
        <w:rPr>
          <w:rFonts w:ascii="Times New Roman" w:hAnsi="Times New Roman" w:cs="Times New Roman"/>
          <w:lang w:val="en-US" w:eastAsia="ru-RU"/>
        </w:rPr>
      </w:pPr>
      <w:r w:rsidRPr="0039099E">
        <w:rPr>
          <w:rFonts w:ascii="Times New Roman" w:hAnsi="Times New Roman" w:cs="Times New Roman"/>
          <w:lang w:val="en-US" w:eastAsia="ru-RU"/>
        </w:rPr>
        <w:t>Keywords: Invention, inventive problem, lens, aberrations, optical system, augmented reality, stereo effect, biomedical system, LED, laser, optimization, bandwidth.</w:t>
      </w:r>
    </w:p>
    <w:p w:rsidR="00C417FC" w:rsidRPr="0039099E" w:rsidRDefault="00C417FC" w:rsidP="00C417FC">
      <w:pPr>
        <w:spacing w:after="0" w:line="240" w:lineRule="auto"/>
        <w:rPr>
          <w:rFonts w:ascii="Times New Roman" w:hAnsi="Times New Roman" w:cs="Times New Roman"/>
          <w:lang w:val="en-US"/>
        </w:rPr>
      </w:pPr>
    </w:p>
    <w:p w:rsidR="00C417FC" w:rsidRPr="0039099E" w:rsidRDefault="00C417FC" w:rsidP="00C417FC">
      <w:pPr>
        <w:spacing w:after="0" w:line="240" w:lineRule="auto"/>
        <w:rPr>
          <w:rFonts w:ascii="Times New Roman" w:hAnsi="Times New Roman" w:cs="Times New Roman"/>
          <w:lang w:val="en-US"/>
        </w:rPr>
      </w:pPr>
      <w:r w:rsidRPr="0039099E">
        <w:rPr>
          <w:rFonts w:ascii="Times New Roman" w:hAnsi="Times New Roman" w:cs="Times New Roman"/>
        </w:rPr>
        <w:t>Литература</w:t>
      </w:r>
      <w:r w:rsidRPr="0039099E">
        <w:rPr>
          <w:rFonts w:ascii="Times New Roman" w:hAnsi="Times New Roman" w:cs="Times New Roman"/>
          <w:lang w:val="en-US"/>
        </w:rPr>
        <w:t>/References:</w:t>
      </w:r>
    </w:p>
    <w:p w:rsidR="00C417FC" w:rsidRPr="0039099E" w:rsidRDefault="00C417FC" w:rsidP="00C417FC">
      <w:pPr>
        <w:spacing w:after="0" w:line="240" w:lineRule="auto"/>
        <w:rPr>
          <w:rFonts w:ascii="Times New Roman" w:hAnsi="Times New Roman" w:cs="Times New Roman"/>
          <w:lang w:val="en-US"/>
        </w:rPr>
      </w:pPr>
    </w:p>
    <w:p w:rsidR="00C417FC" w:rsidRPr="0039099E" w:rsidRDefault="00C417FC" w:rsidP="00C417FC">
      <w:pPr>
        <w:spacing w:after="0" w:line="240" w:lineRule="auto"/>
        <w:rPr>
          <w:rFonts w:ascii="Times New Roman" w:hAnsi="Times New Roman" w:cs="Times New Roman"/>
          <w:lang w:val="en-US"/>
        </w:rPr>
      </w:pPr>
      <w:proofErr w:type="gramStart"/>
      <w:r w:rsidRPr="0039099E">
        <w:rPr>
          <w:rFonts w:ascii="Times New Roman" w:hAnsi="Times New Roman" w:cs="Times New Roman"/>
          <w:lang w:val="en-US"/>
        </w:rPr>
        <w:t xml:space="preserve">1. </w:t>
      </w:r>
      <w:r w:rsidRPr="00BD784E">
        <w:rPr>
          <w:rFonts w:ascii="Times New Roman" w:hAnsi="Times New Roman" w:cs="Times New Roman"/>
          <w:i/>
          <w:lang w:val="en-US"/>
        </w:rPr>
        <w:t xml:space="preserve">Milton </w:t>
      </w:r>
      <w:proofErr w:type="spellStart"/>
      <w:r w:rsidRPr="00BD784E">
        <w:rPr>
          <w:rFonts w:ascii="Times New Roman" w:hAnsi="Times New Roman" w:cs="Times New Roman"/>
          <w:i/>
          <w:lang w:val="en-US"/>
        </w:rPr>
        <w:t>Laikin</w:t>
      </w:r>
      <w:proofErr w:type="spellEnd"/>
      <w:r w:rsidRPr="00BD784E">
        <w:rPr>
          <w:rFonts w:ascii="Times New Roman" w:hAnsi="Times New Roman" w:cs="Times New Roman"/>
          <w:i/>
          <w:lang w:val="en-US"/>
        </w:rPr>
        <w:t>,</w:t>
      </w:r>
      <w:r w:rsidRPr="0039099E">
        <w:rPr>
          <w:rFonts w:ascii="Times New Roman" w:hAnsi="Times New Roman" w:cs="Times New Roman"/>
          <w:lang w:val="en-US"/>
        </w:rPr>
        <w:t xml:space="preserve"> “Lens Design”, Fourth Edition, CRC Press 2006.</w:t>
      </w:r>
      <w:proofErr w:type="gramEnd"/>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2. </w:t>
      </w:r>
      <w:proofErr w:type="spellStart"/>
      <w:r w:rsidRPr="0039099E">
        <w:rPr>
          <w:rFonts w:ascii="Times New Roman" w:hAnsi="Times New Roman" w:cs="Times New Roman"/>
          <w:i/>
        </w:rPr>
        <w:t>Бирючинский</w:t>
      </w:r>
      <w:proofErr w:type="spellEnd"/>
      <w:r w:rsidRPr="0039099E">
        <w:rPr>
          <w:rFonts w:ascii="Times New Roman" w:hAnsi="Times New Roman" w:cs="Times New Roman"/>
          <w:i/>
        </w:rPr>
        <w:t xml:space="preserve"> С.Б.</w:t>
      </w:r>
      <w:r w:rsidRPr="0039099E">
        <w:rPr>
          <w:rFonts w:ascii="Times New Roman" w:hAnsi="Times New Roman" w:cs="Times New Roman"/>
        </w:rPr>
        <w:t xml:space="preserve"> Моделирование и оптимизация архитектуры оптических систем для современного кинематографа // Мир Техники Кино. - 2015. - № 37.</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3. Патент США: </w:t>
      </w:r>
      <w:r w:rsidRPr="0039099E">
        <w:rPr>
          <w:rFonts w:ascii="Times New Roman" w:hAnsi="Times New Roman" w:cs="Times New Roman"/>
          <w:lang w:val="en-US"/>
        </w:rPr>
        <w:t>US</w:t>
      </w:r>
      <w:r w:rsidRPr="0039099E">
        <w:rPr>
          <w:rFonts w:ascii="Times New Roman" w:hAnsi="Times New Roman" w:cs="Times New Roman"/>
        </w:rPr>
        <w:t xml:space="preserve"> 10816795 </w:t>
      </w:r>
      <w:r w:rsidRPr="0039099E">
        <w:rPr>
          <w:rFonts w:ascii="Times New Roman" w:hAnsi="Times New Roman" w:cs="Times New Roman"/>
          <w:lang w:val="en-US"/>
        </w:rPr>
        <w:t>B</w:t>
      </w:r>
      <w:r w:rsidRPr="0039099E">
        <w:rPr>
          <w:rFonts w:ascii="Times New Roman" w:hAnsi="Times New Roman" w:cs="Times New Roman"/>
        </w:rPr>
        <w:t>2</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4. Патент США: </w:t>
      </w:r>
      <w:r w:rsidRPr="0039099E">
        <w:rPr>
          <w:rFonts w:ascii="Times New Roman" w:hAnsi="Times New Roman" w:cs="Times New Roman"/>
          <w:lang w:val="en-US"/>
        </w:rPr>
        <w:t>US</w:t>
      </w:r>
      <w:r w:rsidRPr="0039099E">
        <w:rPr>
          <w:rFonts w:ascii="Times New Roman" w:hAnsi="Times New Roman" w:cs="Times New Roman"/>
        </w:rPr>
        <w:t xml:space="preserve"> 2018/0053284 </w:t>
      </w:r>
      <w:r w:rsidRPr="0039099E">
        <w:rPr>
          <w:rFonts w:ascii="Times New Roman" w:hAnsi="Times New Roman" w:cs="Times New Roman"/>
          <w:lang w:val="en-US"/>
        </w:rPr>
        <w:t>A</w:t>
      </w:r>
      <w:r w:rsidRPr="0039099E">
        <w:rPr>
          <w:rFonts w:ascii="Times New Roman" w:hAnsi="Times New Roman" w:cs="Times New Roman"/>
        </w:rPr>
        <w:t>1</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5. </w:t>
      </w:r>
      <w:r w:rsidRPr="0039099E">
        <w:rPr>
          <w:rFonts w:ascii="Times New Roman" w:hAnsi="Times New Roman" w:cs="Times New Roman"/>
          <w:lang w:val="en-US"/>
        </w:rPr>
        <w:t>https</w:t>
      </w:r>
      <w:r w:rsidRPr="0039099E">
        <w:rPr>
          <w:rFonts w:ascii="Times New Roman" w:hAnsi="Times New Roman" w:cs="Times New Roman"/>
        </w:rPr>
        <w:t>://</w:t>
      </w:r>
      <w:r w:rsidRPr="0039099E">
        <w:rPr>
          <w:rFonts w:ascii="Times New Roman" w:hAnsi="Times New Roman" w:cs="Times New Roman"/>
          <w:lang w:val="en-US"/>
        </w:rPr>
        <w:t>www</w:t>
      </w:r>
      <w:r w:rsidRPr="0039099E">
        <w:rPr>
          <w:rFonts w:ascii="Times New Roman" w:hAnsi="Times New Roman" w:cs="Times New Roman"/>
        </w:rPr>
        <w:t>.</w:t>
      </w:r>
      <w:proofErr w:type="spellStart"/>
      <w:r w:rsidRPr="0039099E">
        <w:rPr>
          <w:rFonts w:ascii="Times New Roman" w:hAnsi="Times New Roman" w:cs="Times New Roman"/>
          <w:lang w:val="en-US"/>
        </w:rPr>
        <w:t>systemplus</w:t>
      </w:r>
      <w:proofErr w:type="spellEnd"/>
      <w:r w:rsidRPr="0039099E">
        <w:rPr>
          <w:rFonts w:ascii="Times New Roman" w:hAnsi="Times New Roman" w:cs="Times New Roman"/>
        </w:rPr>
        <w:t>.</w:t>
      </w:r>
      <w:proofErr w:type="spellStart"/>
      <w:r w:rsidRPr="0039099E">
        <w:rPr>
          <w:rFonts w:ascii="Times New Roman" w:hAnsi="Times New Roman" w:cs="Times New Roman"/>
          <w:lang w:val="en-US"/>
        </w:rPr>
        <w:t>fr</w:t>
      </w:r>
      <w:proofErr w:type="spellEnd"/>
      <w:r w:rsidRPr="0039099E">
        <w:rPr>
          <w:rFonts w:ascii="Times New Roman" w:hAnsi="Times New Roman" w:cs="Times New Roman"/>
        </w:rPr>
        <w:t>/</w:t>
      </w:r>
      <w:proofErr w:type="spellStart"/>
      <w:r w:rsidRPr="0039099E">
        <w:rPr>
          <w:rFonts w:ascii="Times New Roman" w:hAnsi="Times New Roman" w:cs="Times New Roman"/>
          <w:lang w:val="en-US"/>
        </w:rPr>
        <w:t>wp</w:t>
      </w:r>
      <w:proofErr w:type="spellEnd"/>
      <w:r w:rsidRPr="0039099E">
        <w:rPr>
          <w:rFonts w:ascii="Times New Roman" w:hAnsi="Times New Roman" w:cs="Times New Roman"/>
        </w:rPr>
        <w:t>-</w:t>
      </w:r>
      <w:r w:rsidRPr="0039099E">
        <w:rPr>
          <w:rFonts w:ascii="Times New Roman" w:hAnsi="Times New Roman" w:cs="Times New Roman"/>
          <w:lang w:val="en-US"/>
        </w:rPr>
        <w:t>content</w:t>
      </w:r>
      <w:r w:rsidRPr="0039099E">
        <w:rPr>
          <w:rFonts w:ascii="Times New Roman" w:hAnsi="Times New Roman" w:cs="Times New Roman"/>
        </w:rPr>
        <w:t>/</w:t>
      </w:r>
      <w:r w:rsidRPr="0039099E">
        <w:rPr>
          <w:rFonts w:ascii="Times New Roman" w:hAnsi="Times New Roman" w:cs="Times New Roman"/>
          <w:lang w:val="en-US"/>
        </w:rPr>
        <w:t>uploads</w:t>
      </w:r>
      <w:r w:rsidRPr="0039099E">
        <w:rPr>
          <w:rFonts w:ascii="Times New Roman" w:hAnsi="Times New Roman" w:cs="Times New Roman"/>
        </w:rPr>
        <w:t>/2019/06/</w:t>
      </w:r>
      <w:r w:rsidRPr="0039099E">
        <w:rPr>
          <w:rFonts w:ascii="Times New Roman" w:hAnsi="Times New Roman" w:cs="Times New Roman"/>
          <w:lang w:val="en-US"/>
        </w:rPr>
        <w:t>SP</w:t>
      </w:r>
      <w:r w:rsidRPr="0039099E">
        <w:rPr>
          <w:rFonts w:ascii="Times New Roman" w:hAnsi="Times New Roman" w:cs="Times New Roman"/>
        </w:rPr>
        <w:t>19463-</w:t>
      </w:r>
      <w:r w:rsidRPr="0039099E">
        <w:rPr>
          <w:rFonts w:ascii="Times New Roman" w:hAnsi="Times New Roman" w:cs="Times New Roman"/>
          <w:lang w:val="en-US"/>
        </w:rPr>
        <w:t>Magic</w:t>
      </w:r>
      <w:r w:rsidRPr="0039099E">
        <w:rPr>
          <w:rFonts w:ascii="Times New Roman" w:hAnsi="Times New Roman" w:cs="Times New Roman"/>
        </w:rPr>
        <w:t>-</w:t>
      </w:r>
      <w:r w:rsidRPr="0039099E">
        <w:rPr>
          <w:rFonts w:ascii="Times New Roman" w:hAnsi="Times New Roman" w:cs="Times New Roman"/>
          <w:lang w:val="en-US"/>
        </w:rPr>
        <w:t>Leap</w:t>
      </w:r>
      <w:r w:rsidRPr="0039099E">
        <w:rPr>
          <w:rFonts w:ascii="Times New Roman" w:hAnsi="Times New Roman" w:cs="Times New Roman"/>
        </w:rPr>
        <w:t>-</w:t>
      </w:r>
      <w:r w:rsidRPr="0039099E">
        <w:rPr>
          <w:rFonts w:ascii="Times New Roman" w:hAnsi="Times New Roman" w:cs="Times New Roman"/>
          <w:lang w:val="en-US"/>
        </w:rPr>
        <w:t>One</w:t>
      </w:r>
      <w:r w:rsidRPr="0039099E">
        <w:rPr>
          <w:rFonts w:ascii="Times New Roman" w:hAnsi="Times New Roman" w:cs="Times New Roman"/>
        </w:rPr>
        <w:t>-</w:t>
      </w:r>
      <w:r w:rsidRPr="0039099E">
        <w:rPr>
          <w:rFonts w:ascii="Times New Roman" w:hAnsi="Times New Roman" w:cs="Times New Roman"/>
          <w:lang w:val="en-US"/>
        </w:rPr>
        <w:t>AR</w:t>
      </w:r>
      <w:r w:rsidRPr="0039099E">
        <w:rPr>
          <w:rFonts w:ascii="Times New Roman" w:hAnsi="Times New Roman" w:cs="Times New Roman"/>
        </w:rPr>
        <w:t>-</w:t>
      </w:r>
      <w:r w:rsidRPr="0039099E">
        <w:rPr>
          <w:rFonts w:ascii="Times New Roman" w:hAnsi="Times New Roman" w:cs="Times New Roman"/>
          <w:lang w:val="en-US"/>
        </w:rPr>
        <w:t>Headset</w:t>
      </w:r>
      <w:r w:rsidRPr="0039099E">
        <w:rPr>
          <w:rFonts w:ascii="Times New Roman" w:hAnsi="Times New Roman" w:cs="Times New Roman"/>
        </w:rPr>
        <w:t>_</w:t>
      </w:r>
      <w:r w:rsidRPr="0039099E">
        <w:rPr>
          <w:rFonts w:ascii="Times New Roman" w:hAnsi="Times New Roman" w:cs="Times New Roman"/>
          <w:lang w:val="en-US"/>
        </w:rPr>
        <w:t>sample</w:t>
      </w:r>
      <w:r w:rsidRPr="0039099E">
        <w:rPr>
          <w:rFonts w:ascii="Times New Roman" w:hAnsi="Times New Roman" w:cs="Times New Roman"/>
        </w:rPr>
        <w:t>.</w:t>
      </w:r>
      <w:r w:rsidRPr="0039099E">
        <w:rPr>
          <w:rFonts w:ascii="Times New Roman" w:hAnsi="Times New Roman" w:cs="Times New Roman"/>
          <w:lang w:val="en-US"/>
        </w:rPr>
        <w:t>pdf</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6. </w:t>
      </w:r>
      <w:r w:rsidRPr="0039099E">
        <w:rPr>
          <w:rFonts w:ascii="Times New Roman" w:hAnsi="Times New Roman" w:cs="Times New Roman"/>
          <w:lang w:val="en-US"/>
        </w:rPr>
        <w:t>https</w:t>
      </w:r>
      <w:r w:rsidRPr="0039099E">
        <w:rPr>
          <w:rFonts w:ascii="Times New Roman" w:hAnsi="Times New Roman" w:cs="Times New Roman"/>
        </w:rPr>
        <w:t>://</w:t>
      </w:r>
      <w:r w:rsidRPr="0039099E">
        <w:rPr>
          <w:rFonts w:ascii="Times New Roman" w:hAnsi="Times New Roman" w:cs="Times New Roman"/>
          <w:lang w:val="en-US"/>
        </w:rPr>
        <w:t>www</w:t>
      </w:r>
      <w:r w:rsidRPr="0039099E">
        <w:rPr>
          <w:rFonts w:ascii="Times New Roman" w:hAnsi="Times New Roman" w:cs="Times New Roman"/>
        </w:rPr>
        <w:t>.</w:t>
      </w:r>
      <w:r w:rsidRPr="0039099E">
        <w:rPr>
          <w:rFonts w:ascii="Times New Roman" w:hAnsi="Times New Roman" w:cs="Times New Roman"/>
          <w:lang w:val="en-US"/>
        </w:rPr>
        <w:t>oculus</w:t>
      </w:r>
      <w:r w:rsidRPr="0039099E">
        <w:rPr>
          <w:rFonts w:ascii="Times New Roman" w:hAnsi="Times New Roman" w:cs="Times New Roman"/>
        </w:rPr>
        <w:t>.</w:t>
      </w:r>
      <w:r w:rsidRPr="0039099E">
        <w:rPr>
          <w:rFonts w:ascii="Times New Roman" w:hAnsi="Times New Roman" w:cs="Times New Roman"/>
          <w:lang w:val="en-US"/>
        </w:rPr>
        <w:t>com</w:t>
      </w:r>
      <w:r w:rsidRPr="0039099E">
        <w:rPr>
          <w:rFonts w:ascii="Times New Roman" w:hAnsi="Times New Roman" w:cs="Times New Roman"/>
        </w:rPr>
        <w:t>/</w:t>
      </w:r>
      <w:r w:rsidRPr="0039099E">
        <w:rPr>
          <w:rFonts w:ascii="Times New Roman" w:hAnsi="Times New Roman" w:cs="Times New Roman"/>
          <w:lang w:val="en-US"/>
        </w:rPr>
        <w:t>rift</w:t>
      </w:r>
      <w:r w:rsidRPr="0039099E">
        <w:rPr>
          <w:rFonts w:ascii="Times New Roman" w:hAnsi="Times New Roman" w:cs="Times New Roman"/>
        </w:rPr>
        <w:t>/</w:t>
      </w:r>
    </w:p>
    <w:p w:rsidR="00C417FC" w:rsidRPr="0039099E" w:rsidRDefault="00C417FC" w:rsidP="00C417FC">
      <w:pPr>
        <w:spacing w:after="0" w:line="240" w:lineRule="auto"/>
        <w:rPr>
          <w:rFonts w:ascii="Times New Roman" w:hAnsi="Times New Roman" w:cs="Times New Roman"/>
          <w:lang w:val="en-US"/>
        </w:rPr>
      </w:pPr>
      <w:r w:rsidRPr="0039099E">
        <w:rPr>
          <w:rFonts w:ascii="Times New Roman" w:hAnsi="Times New Roman" w:cs="Times New Roman"/>
          <w:lang w:val="en-US"/>
        </w:rPr>
        <w:t xml:space="preserve">7. </w:t>
      </w:r>
      <w:r w:rsidRPr="0039099E">
        <w:rPr>
          <w:rFonts w:ascii="Times New Roman" w:hAnsi="Times New Roman" w:cs="Times New Roman"/>
          <w:i/>
          <w:lang w:val="en-US"/>
        </w:rPr>
        <w:t>Rogers, W., Smalley, D.</w:t>
      </w:r>
      <w:r w:rsidRPr="0039099E">
        <w:rPr>
          <w:rFonts w:ascii="Times New Roman" w:hAnsi="Times New Roman" w:cs="Times New Roman"/>
          <w:lang w:val="en-US"/>
        </w:rPr>
        <w:t xml:space="preserve"> Simulating virtual images in optical trap displays. </w:t>
      </w:r>
      <w:proofErr w:type="spellStart"/>
      <w:proofErr w:type="gramStart"/>
      <w:r w:rsidRPr="0039099E">
        <w:rPr>
          <w:rFonts w:ascii="Times New Roman" w:hAnsi="Times New Roman" w:cs="Times New Roman"/>
          <w:lang w:val="en-US"/>
        </w:rPr>
        <w:t>Sci</w:t>
      </w:r>
      <w:proofErr w:type="spellEnd"/>
      <w:r w:rsidRPr="0039099E">
        <w:rPr>
          <w:rFonts w:ascii="Times New Roman" w:hAnsi="Times New Roman" w:cs="Times New Roman"/>
          <w:lang w:val="en-US"/>
        </w:rPr>
        <w:t xml:space="preserve"> Rep 11, 7522 (2021).</w:t>
      </w:r>
      <w:proofErr w:type="gramEnd"/>
      <w:r w:rsidRPr="0039099E">
        <w:rPr>
          <w:rFonts w:ascii="Times New Roman" w:hAnsi="Times New Roman" w:cs="Times New Roman"/>
          <w:lang w:val="en-US"/>
        </w:rPr>
        <w:t xml:space="preserve"> https://doi.org/10.1038/s41598-021-86495-6</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lang w:val="en-US"/>
        </w:rPr>
        <w:t xml:space="preserve">8. </w:t>
      </w:r>
      <w:proofErr w:type="spellStart"/>
      <w:r w:rsidRPr="0039099E">
        <w:rPr>
          <w:rFonts w:ascii="Times New Roman" w:hAnsi="Times New Roman" w:cs="Times New Roman"/>
          <w:i/>
          <w:lang w:val="en-US"/>
        </w:rPr>
        <w:t>Hekun</w:t>
      </w:r>
      <w:proofErr w:type="spellEnd"/>
      <w:r w:rsidRPr="0039099E">
        <w:rPr>
          <w:rFonts w:ascii="Times New Roman" w:hAnsi="Times New Roman" w:cs="Times New Roman"/>
          <w:i/>
          <w:lang w:val="en-US"/>
        </w:rPr>
        <w:t xml:space="preserve"> Huang and Hong Hua,</w:t>
      </w:r>
      <w:r w:rsidRPr="0039099E">
        <w:rPr>
          <w:rFonts w:ascii="Times New Roman" w:hAnsi="Times New Roman" w:cs="Times New Roman"/>
          <w:lang w:val="en-US"/>
        </w:rPr>
        <w:t xml:space="preserve"> "High-performance integral-imaging-based light field augmented reality display using freeform optics," Opt. </w:t>
      </w:r>
      <w:proofErr w:type="spellStart"/>
      <w:r w:rsidRPr="0039099E">
        <w:rPr>
          <w:rFonts w:ascii="Times New Roman" w:hAnsi="Times New Roman" w:cs="Times New Roman"/>
        </w:rPr>
        <w:t>Express</w:t>
      </w:r>
      <w:proofErr w:type="spellEnd"/>
      <w:r w:rsidRPr="0039099E">
        <w:rPr>
          <w:rFonts w:ascii="Times New Roman" w:hAnsi="Times New Roman" w:cs="Times New Roman"/>
        </w:rPr>
        <w:t xml:space="preserve"> 26, 17578-17590 (2018)</w:t>
      </w:r>
    </w:p>
    <w:p w:rsidR="00C417FC" w:rsidRPr="0039099E" w:rsidRDefault="00C417FC" w:rsidP="00C417FC">
      <w:pPr>
        <w:spacing w:after="0" w:line="240" w:lineRule="auto"/>
        <w:rPr>
          <w:rFonts w:ascii="Times New Roman" w:hAnsi="Times New Roman" w:cs="Times New Roman"/>
        </w:rPr>
      </w:pPr>
      <w:r w:rsidRPr="0039099E">
        <w:rPr>
          <w:rFonts w:ascii="Times New Roman" w:hAnsi="Times New Roman" w:cs="Times New Roman"/>
        </w:rPr>
        <w:t xml:space="preserve">9. </w:t>
      </w:r>
      <w:proofErr w:type="spellStart"/>
      <w:r w:rsidRPr="0039099E">
        <w:rPr>
          <w:rFonts w:ascii="Times New Roman" w:hAnsi="Times New Roman" w:cs="Times New Roman"/>
          <w:i/>
        </w:rPr>
        <w:t>Чафонова</w:t>
      </w:r>
      <w:proofErr w:type="spellEnd"/>
      <w:r w:rsidRPr="0039099E">
        <w:rPr>
          <w:rFonts w:ascii="Times New Roman" w:hAnsi="Times New Roman" w:cs="Times New Roman"/>
          <w:i/>
        </w:rPr>
        <w:t>, В.Г</w:t>
      </w:r>
      <w:r w:rsidRPr="0039099E">
        <w:rPr>
          <w:rFonts w:ascii="Times New Roman" w:hAnsi="Times New Roman" w:cs="Times New Roman"/>
        </w:rPr>
        <w:t xml:space="preserve">. Автоматический контроль и цифровая коррекция масштаба и взаимного поворота изображений стереопары / В.Г. </w:t>
      </w:r>
      <w:proofErr w:type="spellStart"/>
      <w:r w:rsidRPr="0039099E">
        <w:rPr>
          <w:rFonts w:ascii="Times New Roman" w:hAnsi="Times New Roman" w:cs="Times New Roman"/>
        </w:rPr>
        <w:t>Чафонова</w:t>
      </w:r>
      <w:proofErr w:type="spellEnd"/>
      <w:r w:rsidRPr="0039099E">
        <w:rPr>
          <w:rFonts w:ascii="Times New Roman" w:hAnsi="Times New Roman" w:cs="Times New Roman"/>
        </w:rPr>
        <w:t xml:space="preserve">, И.В. </w:t>
      </w:r>
      <w:proofErr w:type="spellStart"/>
      <w:r w:rsidRPr="0039099E">
        <w:rPr>
          <w:rFonts w:ascii="Times New Roman" w:hAnsi="Times New Roman" w:cs="Times New Roman"/>
        </w:rPr>
        <w:t>Газеева</w:t>
      </w:r>
      <w:proofErr w:type="spellEnd"/>
      <w:r w:rsidRPr="0039099E">
        <w:rPr>
          <w:rFonts w:ascii="Times New Roman" w:hAnsi="Times New Roman" w:cs="Times New Roman"/>
        </w:rPr>
        <w:t xml:space="preserve">, Г.В. Тихомирова // Компьютерная оптика. - 2016. - Т. 40, № 1. - С. 112-120. - </w:t>
      </w:r>
      <w:r w:rsidRPr="0039099E">
        <w:rPr>
          <w:rFonts w:ascii="Times New Roman" w:hAnsi="Times New Roman" w:cs="Times New Roman"/>
          <w:lang w:val="en-US"/>
        </w:rPr>
        <w:t>DOI</w:t>
      </w:r>
      <w:r w:rsidRPr="0039099E">
        <w:rPr>
          <w:rFonts w:ascii="Times New Roman" w:hAnsi="Times New Roman" w:cs="Times New Roman"/>
        </w:rPr>
        <w:t>: 10.18287/241</w:t>
      </w:r>
    </w:p>
    <w:p w:rsidR="00E63541" w:rsidRDefault="00E63541">
      <w:bookmarkStart w:id="0" w:name="_GoBack"/>
      <w:bookmarkEnd w:id="0"/>
    </w:p>
    <w:sectPr w:rsidR="00E63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FC"/>
    <w:rsid w:val="00C417FC"/>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2021-07-01T10:51:00Z</dcterms:created>
  <dcterms:modified xsi:type="dcterms:W3CDTF">2021-07-01T10:52:00Z</dcterms:modified>
</cp:coreProperties>
</file>