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mallCaps w:val="1"/>
          <w:sz w:val="24"/>
          <w:vertAlign w:val="baseline"/>
          <w:rtl w:val="0"/>
        </w:rPr>
        <w:t xml:space="preserve">О.Н</w:t>
      </w:r>
      <w:r w:rsidRPr="00000000" w:rsidR="00000000" w:rsidDel="00000000">
        <w:rPr>
          <w:rFonts w:cs="Times New Roman" w:hAnsi="Times New Roman" w:eastAsia="Times New Roman" w:ascii="Times New Roman"/>
          <w:sz w:val="24"/>
          <w:vertAlign w:val="baseline"/>
          <w:rtl w:val="0"/>
        </w:rPr>
        <w:t xml:space="preserve">.Раев</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Особенности цифровой стереосъЁмки при конвергированных оптических осях объективов</w:t>
      </w:r>
      <w:r w:rsidRPr="00000000" w:rsidR="00000000" w:rsidDel="00000000">
        <w:rPr>
          <w:rFonts w:cs="Times New Roman" w:hAnsi="Times New Roman" w:eastAsia="Times New Roman" w:ascii="Times New Roman"/>
          <w:b w:val="0"/>
          <w:smallCaps w:val="1"/>
          <w:color w:val="000000"/>
          <w:sz w:val="24"/>
          <w:vertAlign w:val="baseline"/>
          <w:rtl w:val="0"/>
        </w:rPr>
        <w:t xml:space="preserve">...........................................................................................................................</w:t>
      </w:r>
      <w:r w:rsidRPr="00000000" w:rsidR="00000000" w:rsidDel="00000000">
        <w:rPr>
          <w:rFonts w:cs="Times New Roman" w:hAnsi="Times New Roman" w:eastAsia="Times New Roman" w:ascii="Times New Roman"/>
          <w:sz w:val="24"/>
          <w:vertAlign w:val="baseline"/>
          <w:rtl w:val="0"/>
        </w:rPr>
        <w:t xml:space="preserve">стр.25</w:t>
      </w:r>
      <w:r w:rsidRPr="00000000" w:rsidR="00000000" w:rsidDel="00000000">
        <w:rPr>
          <w:rFonts w:cs="Times New Roman" w:hAnsi="Times New Roman" w:eastAsia="Times New Roman" w:ascii="Times New Roman"/>
          <w:b w:val="0"/>
          <w:smallCaps w:val="1"/>
          <w:sz w:val="24"/>
          <w:vertAlign w:val="baseline"/>
          <w:rtl w:val="0"/>
        </w:rPr>
        <w:tab/>
      </w:r>
      <w:r w:rsidRPr="00000000" w:rsidR="00000000" w:rsidDel="00000000">
        <w:rPr>
          <w:rtl w:val="0"/>
        </w:rPr>
      </w:r>
    </w:p>
    <w:p w:rsidP="00000000" w:rsidRPr="00000000" w:rsidR="00000000" w:rsidDel="00000000" w:rsidRDefault="00000000">
      <w:pPr>
        <w:spacing w:lineRule="auto" w:after="85" w:line="240" w:before="255"/>
        <w:ind w:firstLine="0"/>
        <w:contextualSpacing w:val="0"/>
        <w:jc w:val="left"/>
      </w:pPr>
      <w:r w:rsidRPr="00000000" w:rsidR="00000000" w:rsidDel="00000000">
        <w:rPr>
          <w:rFonts w:cs="Times New Roman" w:hAnsi="Times New Roman" w:eastAsia="Times New Roman" w:ascii="Times New Roman"/>
          <w:b w:val="1"/>
          <w:i w:val="1"/>
          <w:smallCaps w:val="1"/>
          <w:color w:val="000000"/>
          <w:sz w:val="20"/>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12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Разработана методика расчёта структурирования пространства объектов съёмки при цифровой стереосъёмке двумя киносъёмочными объективами, оптические оси которых конвергированы. Введено понятие опорной поверхности. Проанализированы искажения стереоизображения, возникающие в результате структурирования пространственных объектов съёмки.</w:t>
      </w:r>
      <w:r w:rsidRPr="00000000" w:rsidR="00000000" w:rsidDel="00000000">
        <w:rPr>
          <w:rtl w:val="0"/>
        </w:rPr>
      </w:r>
    </w:p>
    <w:p w:rsidP="00000000" w:rsidRPr="00000000" w:rsidR="00000000" w:rsidDel="00000000" w:rsidRDefault="00000000">
      <w:pPr>
        <w:spacing w:lineRule="auto" w:after="12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Ключевые слова: искажения стереоизображения, объектный пиксель, опорные поверхности, стереоскопический кинематограф, стереосъёмка на конвергированных осях, цифровой кинематограф.</w:t>
      </w:r>
      <w:r w:rsidRPr="00000000" w:rsidR="00000000" w:rsidDel="00000000">
        <w:rPr>
          <w:rtl w:val="0"/>
        </w:rPr>
      </w:r>
    </w:p>
    <w:p w:rsidP="00000000" w:rsidRPr="00000000" w:rsidR="00000000" w:rsidDel="00000000" w:rsidRDefault="00000000">
      <w:pPr>
        <w:spacing w:lineRule="auto" w:after="85" w:line="240" w:before="255"/>
        <w:ind w:firstLine="0"/>
        <w:contextualSpacing w:val="0"/>
        <w:jc w:val="center"/>
      </w:pPr>
      <w:r w:rsidRPr="00000000" w:rsidR="00000000" w:rsidDel="00000000">
        <w:rPr>
          <w:rFonts w:cs="Times New Roman" w:hAnsi="Times New Roman" w:eastAsia="Times New Roman" w:ascii="Times New Roman"/>
          <w:b w:val="1"/>
          <w:i w:val="1"/>
          <w:smallCaps w:val="1"/>
          <w:color w:val="000000"/>
          <w:sz w:val="20"/>
          <w:vertAlign w:val="baseline"/>
          <w:rtl w:val="0"/>
        </w:rPr>
        <w:t xml:space="preserve">Peculiarity of Digital stereo shooting when convergencing axes of lens</w:t>
      </w:r>
      <w:r w:rsidRPr="00000000" w:rsidR="00000000" w:rsidDel="00000000">
        <w:rPr>
          <w:rtl w:val="0"/>
        </w:rPr>
      </w:r>
    </w:p>
    <w:p w:rsidP="00000000" w:rsidRPr="00000000" w:rsidR="00000000" w:rsidDel="00000000" w:rsidRDefault="00000000">
      <w:pPr>
        <w:spacing w:lineRule="auto" w:after="12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O. N. Raev, Federal State Unitary Enterprise “Moscow Cinema Equipment Design Bureau”</w:t>
      </w:r>
      <w:r w:rsidRPr="00000000" w:rsidR="00000000" w:rsidDel="00000000">
        <w:rPr>
          <w:rtl w:val="0"/>
        </w:rPr>
      </w:r>
    </w:p>
    <w:p w:rsidP="00000000" w:rsidRPr="00000000" w:rsidR="00000000" w:rsidDel="00000000" w:rsidRDefault="00000000">
      <w:pPr>
        <w:spacing w:lineRule="auto" w:after="85" w:line="240" w:before="255"/>
        <w:ind w:firstLine="0"/>
        <w:contextualSpacing w:val="0"/>
        <w:jc w:val="left"/>
      </w:pPr>
      <w:r w:rsidRPr="00000000" w:rsidR="00000000" w:rsidDel="00000000">
        <w:rPr>
          <w:rFonts w:cs="Times New Roman" w:hAnsi="Times New Roman" w:eastAsia="Times New Roman" w:ascii="Times New Roman"/>
          <w:b w:val="1"/>
          <w:i w:val="1"/>
          <w:smallCaps w:val="1"/>
          <w:color w:val="000000"/>
          <w:sz w:val="24"/>
          <w:vertAlign w:val="baseline"/>
          <w:rtl w:val="0"/>
        </w:rPr>
        <w:t xml:space="preserve">Abstract</w:t>
      </w:r>
      <w:r w:rsidRPr="00000000" w:rsidR="00000000" w:rsidDel="00000000">
        <w:rPr>
          <w:rtl w:val="0"/>
        </w:rPr>
      </w:r>
    </w:p>
    <w:p w:rsidP="00000000" w:rsidRPr="00000000" w:rsidR="00000000" w:rsidDel="00000000" w:rsidRDefault="00000000">
      <w:pPr>
        <w:spacing w:lineRule="auto" w:after="12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The calculation method has been developed for structuring shooting objects space in digital stereo shooting with two cinematographic lenses, which optical axes are convergence. The concept of supporting surface has been introduced. Stereo image distortions, caused by structuring the shooting object space, have been analyzed.</w:t>
      </w:r>
      <w:r w:rsidRPr="00000000" w:rsidR="00000000" w:rsidDel="00000000">
        <w:rPr>
          <w:rtl w:val="0"/>
        </w:rPr>
      </w:r>
    </w:p>
    <w:p w:rsidP="00000000" w:rsidRPr="00000000" w:rsidR="00000000" w:rsidDel="00000000" w:rsidRDefault="00000000">
      <w:pPr>
        <w:spacing w:lineRule="auto" w:after="120" w:line="240" w:before="0"/>
        <w:ind w:firstLine="0"/>
        <w:contextualSpacing w:val="0"/>
        <w:jc w:val="left"/>
      </w:pPr>
      <w:r w:rsidRPr="00000000" w:rsidR="00000000" w:rsidDel="00000000">
        <w:rPr>
          <w:rFonts w:cs="Times New Roman" w:hAnsi="Times New Roman" w:eastAsia="Times New Roman" w:ascii="Times New Roman"/>
          <w:b w:val="1"/>
          <w:i w:val="1"/>
          <w:smallCaps w:val="1"/>
          <w:sz w:val="20"/>
          <w:vertAlign w:val="baseline"/>
          <w:rtl w:val="0"/>
        </w:rPr>
        <w:t xml:space="preserve">Keywords: stereo image distortions, object pixel, supporting surface, stereoscopic cinematography, crossed-lens-axes photography, digital cinematography.</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Андрея на сайт МТК 27.doc.docx</dc:title>
</cp:coreProperties>
</file>