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4"/>
          <w:vertAlign w:val="baseline"/>
          <w:rtl w:val="0"/>
        </w:rPr>
        <w:t xml:space="preserve">Г.И. Рожкова, С.В. Алексеенко</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Свидетельства использования карт глубины в системе </w:t>
      </w:r>
      <w:r w:rsidRPr="00000000" w:rsidR="00000000" w:rsidDel="00000000">
        <w:rPr>
          <w:rtl w:val="0"/>
        </w:rPr>
      </w:r>
    </w:p>
    <w:p w:rsidP="00000000" w:rsidRPr="00000000" w:rsidR="00000000" w:rsidDel="00000000" w:rsidRDefault="00000000">
      <w:pPr>
        <w:spacing w:lineRule="auto" w:after="120" w:line="240" w:before="0"/>
        <w:ind w:left="0"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пространственного зрения человека</w:t>
        <w:tab/>
        <w:tab/>
        <w:tab/>
        <w:tab/>
        <w:tab/>
        <w:tab/>
        <w:tab/>
        <w:t xml:space="preserve">13-21</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Аннотация </w:t>
      </w:r>
      <w:r w:rsidRPr="00000000" w:rsidR="00000000" w:rsidDel="00000000">
        <w:rPr>
          <w:rtl w:val="0"/>
        </w:rPr>
      </w:r>
    </w:p>
    <w:p w:rsidP="00000000" w:rsidRPr="00000000" w:rsidR="00000000" w:rsidDel="00000000" w:rsidRDefault="00000000">
      <w:pPr>
        <w:spacing w:lineRule="auto" w:after="0" w:line="240" w:before="0"/>
        <w:ind w:left="0" w:firstLine="708"/>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Сделано предположение, что схожесть задач, решаемых зрительной системой, с техническими задачами, решаемыми инженерами при разработке 3D аппаратуры, приводит к схожести принципиальных подходов к переработке информации, используемых в зрительных зонах мозга человека и в 3D технике. </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В частности, свойства чувствительных к диспаратности нейронов зрительной коры дают основания предполагать, что в зрительной системе используются возможности и преимущества карт глубины, которые сейчас широко применяются специалистами по конвертации 2D фильмов в 3D формате и в 3D телевидении. </w:t>
      </w:r>
      <w:r w:rsidRPr="00000000" w:rsidR="00000000" w:rsidDel="00000000">
        <w:rPr>
          <w:rtl w:val="0"/>
        </w:rPr>
      </w:r>
    </w:p>
    <w:p w:rsidP="00000000" w:rsidRPr="00000000" w:rsidR="00000000" w:rsidDel="00000000" w:rsidRDefault="00000000">
      <w:pPr>
        <w:spacing w:lineRule="auto" w:after="0" w:line="240" w:before="0"/>
        <w:ind w:left="0" w:firstLine="708"/>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Ключевые слова: пространственное зрение человека, чувствительные к диспаратности нейроны, карты глубины, 3D техника.</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Fonts w:cs="Times New Roman" w:hAnsi="Times New Roman" w:eastAsia="Times New Roman" w:ascii="Times New Roman"/>
          <w:sz w:val="20"/>
          <w:vertAlign w:val="baseline"/>
          <w:rtl w:val="0"/>
        </w:rPr>
        <w:t xml:space="preserve">EVIDENCE OF EMPLOYING DEPTH MAPS</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Fonts w:cs="Times New Roman" w:hAnsi="Times New Roman" w:eastAsia="Times New Roman" w:ascii="Times New Roman"/>
          <w:sz w:val="20"/>
          <w:vertAlign w:val="baseline"/>
          <w:rtl w:val="0"/>
        </w:rPr>
        <w:t xml:space="preserve">IN THE HUMAN SYSTEM OF SPATIAL VISION</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center"/>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sz w:val="20"/>
          <w:vertAlign w:val="baseline"/>
          <w:rtl w:val="0"/>
        </w:rPr>
        <w:t xml:space="preserve">G. Rozhkova, S. Alekseenko</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240" w:before="0"/>
        <w:ind w:left="0" w:firstLine="708"/>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It has been suggested that similarity of some problems facing the human visual system and the engineers developing 3D devices could lead to similarity of principal approaches to information processing used in human visual brain and in 3D technique.</w:t>
      </w: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In particular, the properties of disparity-sensitive neurons in the visual cortex lead one to believe that human visual system is exploiting the potentialities and advantages of the depth maps that are now in common use among the specialists in conversion of movies from 2D to 3D format and in 3D telecast. </w:t>
      </w:r>
      <w:r w:rsidRPr="00000000" w:rsidR="00000000" w:rsidDel="00000000">
        <w:rPr>
          <w:rtl w:val="0"/>
        </w:rPr>
      </w:r>
    </w:p>
    <w:p w:rsidP="00000000" w:rsidRPr="00000000" w:rsidR="00000000" w:rsidDel="00000000" w:rsidRDefault="00000000">
      <w:pPr>
        <w:spacing w:lineRule="auto" w:after="120" w:line="240" w:before="0"/>
        <w:ind w:left="0" w:firstLine="708"/>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Keywords: human spatial vision, disparity-sensitive neurons, depth maps, 3D technique.</w:t>
      </w:r>
      <w:r w:rsidRPr="00000000" w:rsidR="00000000" w:rsidDel="00000000">
        <w:rPr>
          <w:rtl w:val="0"/>
        </w:rPr>
      </w:r>
    </w:p>
    <w:p w:rsidP="00000000" w:rsidRPr="00000000" w:rsidR="00000000" w:rsidDel="00000000" w:rsidRDefault="00000000">
      <w:pPr>
        <w:spacing w:lineRule="auto" w:after="0" w:line="240" w:before="0"/>
        <w:ind w:left="38"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Литература </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sz w:val="20"/>
          <w:vertAlign w:val="baseline"/>
          <w:rtl w:val="0"/>
        </w:rPr>
        <w:t xml:space="preserve">Алексеенко С.В. </w:t>
      </w:r>
      <w:r w:rsidRPr="00000000" w:rsidR="00000000" w:rsidDel="00000000">
        <w:rPr>
          <w:rFonts w:cs="Times New Roman" w:hAnsi="Times New Roman" w:eastAsia="Times New Roman" w:ascii="Times New Roman"/>
          <w:sz w:val="20"/>
          <w:vertAlign w:val="baseline"/>
          <w:rtl w:val="0"/>
        </w:rPr>
        <w:t xml:space="preserve">Морфо-функциональные основы формирования в коре головного мозга отображения зрительного пространства </w:t>
      </w:r>
      <w:r w:rsidRPr="00000000" w:rsidR="00000000" w:rsidDel="00000000">
        <w:rPr>
          <w:rFonts w:cs="Times New Roman" w:hAnsi="Times New Roman" w:eastAsia="Times New Roman" w:ascii="Times New Roman"/>
          <w:i w:val="1"/>
          <w:sz w:val="20"/>
          <w:vertAlign w:val="baseline"/>
          <w:rtl w:val="0"/>
        </w:rPr>
        <w:t xml:space="preserve">// </w:t>
      </w:r>
      <w:r w:rsidRPr="00000000" w:rsidR="00000000" w:rsidDel="00000000">
        <w:rPr>
          <w:rFonts w:cs="Times New Roman" w:hAnsi="Times New Roman" w:eastAsia="Times New Roman" w:ascii="Times New Roman"/>
          <w:sz w:val="20"/>
          <w:vertAlign w:val="baseline"/>
          <w:rtl w:val="0"/>
        </w:rPr>
        <w:t xml:space="preserve">Автореферат д.б.н. СПб, 2003.</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color w:val="000000"/>
          <w:sz w:val="20"/>
          <w:vertAlign w:val="baseline"/>
          <w:rtl w:val="0"/>
        </w:rPr>
        <w:t xml:space="preserve">Валюс </w:t>
      </w:r>
      <w:r w:rsidRPr="00000000" w:rsidR="00000000" w:rsidDel="00000000">
        <w:rPr>
          <w:rFonts w:cs="Times New Roman" w:hAnsi="Times New Roman" w:eastAsia="Times New Roman" w:ascii="Times New Roman"/>
          <w:i w:val="1"/>
          <w:sz w:val="20"/>
          <w:vertAlign w:val="baseline"/>
          <w:rtl w:val="0"/>
        </w:rPr>
        <w:t xml:space="preserve">Н.А.</w:t>
      </w:r>
      <w:r w:rsidRPr="00000000" w:rsidR="00000000" w:rsidDel="00000000">
        <w:rPr>
          <w:rFonts w:cs="Times New Roman" w:hAnsi="Times New Roman" w:eastAsia="Times New Roman" w:ascii="Times New Roman"/>
          <w:sz w:val="20"/>
          <w:vertAlign w:val="baseline"/>
          <w:rtl w:val="0"/>
        </w:rPr>
        <w:t xml:space="preserve"> Стерео: Фотография, кино, телевидение. М.: Искусство, 1986, 263 с.</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color w:val="000000"/>
          <w:sz w:val="20"/>
          <w:vertAlign w:val="baseline"/>
          <w:rtl w:val="0"/>
        </w:rPr>
        <w:t xml:space="preserve">Пигарев И.Н. </w:t>
      </w:r>
      <w:r w:rsidRPr="00000000" w:rsidR="00000000" w:rsidDel="00000000">
        <w:rPr>
          <w:rFonts w:cs="Times New Roman" w:hAnsi="Times New Roman" w:eastAsia="Times New Roman" w:ascii="Times New Roman"/>
          <w:color w:val="000000"/>
          <w:sz w:val="20"/>
          <w:vertAlign w:val="baseline"/>
          <w:rtl w:val="0"/>
        </w:rPr>
        <w:t xml:space="preserve">Экстрастриарные зрительные зоны коры мозга. </w:t>
      </w:r>
      <w:r w:rsidRPr="00000000" w:rsidR="00000000" w:rsidDel="00000000">
        <w:rPr>
          <w:rFonts w:cs="Times New Roman" w:hAnsi="Times New Roman" w:eastAsia="Times New Roman" w:ascii="Times New Roman"/>
          <w:sz w:val="20"/>
          <w:vertAlign w:val="baseline"/>
          <w:rtl w:val="0"/>
        </w:rPr>
        <w:t xml:space="preserve">В кн. Руководство по физиологии. Физиология зрения. М.: Наука, 1992, с. </w:t>
      </w:r>
      <w:r w:rsidRPr="00000000" w:rsidR="00000000" w:rsidDel="00000000">
        <w:rPr>
          <w:rFonts w:cs="Times New Roman" w:hAnsi="Times New Roman" w:eastAsia="Times New Roman" w:ascii="Times New Roman"/>
          <w:color w:val="000000"/>
          <w:sz w:val="20"/>
          <w:vertAlign w:val="baseline"/>
          <w:rtl w:val="0"/>
        </w:rPr>
        <w:t xml:space="preserve">345-400.</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color w:val="000000"/>
          <w:sz w:val="20"/>
          <w:vertAlign w:val="baseline"/>
          <w:rtl w:val="0"/>
        </w:rPr>
        <w:t xml:space="preserve">Рожкова Г.И. </w:t>
      </w:r>
      <w:r w:rsidRPr="00000000" w:rsidR="00000000" w:rsidDel="00000000">
        <w:rPr>
          <w:rFonts w:cs="Times New Roman" w:hAnsi="Times New Roman" w:eastAsia="Times New Roman" w:ascii="Times New Roman"/>
          <w:color w:val="000000"/>
          <w:sz w:val="20"/>
          <w:vertAlign w:val="baseline"/>
          <w:rtl w:val="0"/>
        </w:rPr>
        <w:t xml:space="preserve">Бинокулярное зрение. </w:t>
      </w:r>
      <w:r w:rsidRPr="00000000" w:rsidR="00000000" w:rsidDel="00000000">
        <w:rPr>
          <w:rFonts w:cs="Times New Roman" w:hAnsi="Times New Roman" w:eastAsia="Times New Roman" w:ascii="Times New Roman"/>
          <w:sz w:val="20"/>
          <w:vertAlign w:val="baseline"/>
          <w:rtl w:val="0"/>
        </w:rPr>
        <w:t xml:space="preserve">В кн. Руководство по физиологии. Физиология зрения. М.: Наука, 1992, с. 586-664.</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color w:val="000000"/>
          <w:sz w:val="20"/>
          <w:vertAlign w:val="baseline"/>
          <w:rtl w:val="0"/>
        </w:rPr>
        <w:t xml:space="preserve">Хетлерович С. </w:t>
      </w:r>
      <w:r w:rsidRPr="00000000" w:rsidR="00000000" w:rsidDel="00000000">
        <w:rPr>
          <w:rFonts w:cs="Times New Roman" w:hAnsi="Times New Roman" w:eastAsia="Times New Roman" w:ascii="Times New Roman"/>
          <w:color w:val="000000"/>
          <w:sz w:val="20"/>
          <w:vertAlign w:val="baseline"/>
          <w:rtl w:val="0"/>
        </w:rPr>
        <w:t xml:space="preserve">Конвертация видеоматериалов в стереоформат – особенности, возможности и ограничения</w:t>
      </w:r>
      <w:r w:rsidRPr="00000000" w:rsidR="00000000" w:rsidDel="00000000">
        <w:rPr>
          <w:rFonts w:cs="Times New Roman" w:hAnsi="Times New Roman" w:eastAsia="Times New Roman" w:ascii="Times New Roman"/>
          <w:sz w:val="20"/>
          <w:vertAlign w:val="baseline"/>
          <w:rtl w:val="0"/>
        </w:rPr>
        <w:t xml:space="preserve">. МТК, № 16, с. 9-11, 2010. </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bookmarkStart w:id="0" w:colFirst="0" w:name="h.gjdgxs" w:colLast="0"/>
      <w:bookmarkEnd w:id="0"/>
      <w:r w:rsidRPr="00000000" w:rsidR="00000000" w:rsidDel="00000000">
        <w:rPr>
          <w:rFonts w:cs="Times New Roman" w:hAnsi="Times New Roman" w:eastAsia="Times New Roman" w:ascii="Times New Roman"/>
          <w:i w:val="1"/>
          <w:color w:val="000000"/>
          <w:sz w:val="20"/>
          <w:vertAlign w:val="baseline"/>
          <w:rtl w:val="0"/>
        </w:rPr>
        <w:t xml:space="preserve">Хьюбел Д. </w:t>
      </w:r>
      <w:r w:rsidRPr="00000000" w:rsidR="00000000" w:rsidDel="00000000">
        <w:rPr>
          <w:rFonts w:cs="Times New Roman" w:hAnsi="Times New Roman" w:eastAsia="Times New Roman" w:ascii="Times New Roman"/>
          <w:color w:val="000000"/>
          <w:sz w:val="20"/>
          <w:vertAlign w:val="baseline"/>
          <w:rtl w:val="0"/>
        </w:rPr>
        <w:t xml:space="preserve">Глаз, мозг, зрение. М.: МИР, 1990,</w:t>
      </w:r>
      <w:r w:rsidRPr="00000000" w:rsidR="00000000" w:rsidDel="00000000">
        <w:rPr>
          <w:rFonts w:cs="Times New Roman" w:hAnsi="Times New Roman" w:eastAsia="Times New Roman" w:ascii="Times New Roman"/>
          <w:sz w:val="20"/>
          <w:vertAlign w:val="baseline"/>
          <w:rtl w:val="0"/>
        </w:rPr>
        <w:t xml:space="preserve"> 239 с.</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bookmarkStart w:id="1" w:colFirst="0" w:name="h.30j0zll" w:colLast="0"/>
      <w:bookmarkEnd w:id="1"/>
      <w:r w:rsidRPr="00000000" w:rsidR="00000000" w:rsidDel="00000000">
        <w:rPr>
          <w:rFonts w:cs="Times New Roman" w:hAnsi="Times New Roman" w:eastAsia="Times New Roman" w:ascii="Times New Roman"/>
          <w:i w:val="1"/>
          <w:sz w:val="20"/>
          <w:vertAlign w:val="baseline"/>
          <w:rtl w:val="0"/>
        </w:rPr>
        <w:t xml:space="preserve">DeAngelis G.C., Uka T.</w:t>
      </w:r>
      <w:r w:rsidRPr="00000000" w:rsidR="00000000" w:rsidDel="00000000">
        <w:rPr>
          <w:rFonts w:cs="Times New Roman" w:hAnsi="Times New Roman" w:eastAsia="Times New Roman" w:ascii="Times New Roman"/>
          <w:sz w:val="20"/>
          <w:vertAlign w:val="baseline"/>
          <w:rtl w:val="0"/>
        </w:rPr>
        <w:t xml:space="preserve"> Coding of horizontal disparity and velocity by MT neurons in the alert macaque. J. Neurophysiol., V. 89, №3 (1), p. 1094-1111, 2003.</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color w:val="000000"/>
          <w:sz w:val="20"/>
          <w:vertAlign w:val="baseline"/>
          <w:rtl w:val="0"/>
        </w:rPr>
        <w:t xml:space="preserve">Anzai A., Chowdhury S.A., DeAngelis G.C.</w:t>
      </w:r>
      <w:r w:rsidRPr="00000000" w:rsidR="00000000" w:rsidDel="00000000">
        <w:rPr>
          <w:rFonts w:cs="Times New Roman" w:hAnsi="Times New Roman" w:eastAsia="Times New Roman" w:ascii="Times New Roman"/>
          <w:color w:val="000000"/>
          <w:sz w:val="20"/>
          <w:vertAlign w:val="baseline"/>
          <w:rtl w:val="0"/>
        </w:rPr>
        <w:t xml:space="preserve"> Coding of Stereoscopic Depth Information in Visual Areas V3 and V3A. J. Neurosci., V. 31, № 28, р. 10270-10282, 2011. </w:t>
      </w:r>
      <w:r w:rsidRPr="00000000" w:rsidR="00000000" w:rsidDel="00000000">
        <w:rPr>
          <w:rtl w:val="0"/>
        </w:rPr>
      </w:r>
    </w:p>
    <w:p w:rsidP="00000000" w:rsidRPr="00000000" w:rsidR="00000000" w:rsidDel="00000000" w:rsidRDefault="00000000">
      <w:pPr>
        <w:numPr>
          <w:ilvl w:val="0"/>
          <w:numId w:val="1"/>
        </w:numPr>
        <w:spacing w:lineRule="auto" w:after="0" w:line="240" w:before="0"/>
        <w:ind w:left="38" w:firstLine="0"/>
        <w:jc w:val="left"/>
        <w:rPr/>
      </w:pPr>
      <w:r w:rsidRPr="00000000" w:rsidR="00000000" w:rsidDel="00000000">
        <w:rPr>
          <w:rFonts w:cs="Times New Roman" w:hAnsi="Times New Roman" w:eastAsia="Times New Roman" w:ascii="Times New Roman"/>
          <w:i w:val="1"/>
          <w:color w:val="000000"/>
          <w:sz w:val="20"/>
          <w:vertAlign w:val="baseline"/>
          <w:rtl w:val="0"/>
        </w:rPr>
        <w:t xml:space="preserve">Cottereau B.R., McKee S.P., Norcia A.M. </w:t>
      </w:r>
      <w:r w:rsidRPr="00000000" w:rsidR="00000000" w:rsidDel="00000000">
        <w:rPr>
          <w:rFonts w:cs="Times New Roman" w:hAnsi="Times New Roman" w:eastAsia="Times New Roman" w:ascii="Times New Roman"/>
          <w:color w:val="000000"/>
          <w:sz w:val="20"/>
          <w:vertAlign w:val="baseline"/>
          <w:rtl w:val="0"/>
        </w:rPr>
        <w:t xml:space="preserve">Bridging the gap: global disparity processing in the human visual cortex. J. Neurophysiol., V. 107, № 9, p. 2421-2429, 2012.</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color w:val="0066cc"/>
          <w:sz w:val="20"/>
          <w:u w:val="single"/>
          <w:vertAlign w:val="baseline"/>
          <w:rtl w:val="0"/>
        </w:rPr>
        <w:t xml:space="preserve">Cumming B.G</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Parker A.J</w:t>
      </w:r>
      <w:r w:rsidRPr="00000000" w:rsidR="00000000" w:rsidDel="00000000">
        <w:rPr>
          <w:rFonts w:cs="Times New Roman" w:hAnsi="Times New Roman" w:eastAsia="Times New Roman" w:ascii="Times New Roman"/>
          <w:i w:val="1"/>
          <w:color w:val="000000"/>
          <w:sz w:val="20"/>
          <w:vertAlign w:val="baseline"/>
          <w:rtl w:val="0"/>
        </w:rPr>
        <w:t xml:space="preserve">.</w:t>
      </w:r>
      <w:r w:rsidRPr="00000000" w:rsidR="00000000" w:rsidDel="00000000">
        <w:rPr>
          <w:rFonts w:cs="Times New Roman" w:hAnsi="Times New Roman" w:eastAsia="Times New Roman" w:ascii="Times New Roman"/>
          <w:color w:val="000000"/>
          <w:sz w:val="20"/>
          <w:vertAlign w:val="baseline"/>
          <w:rtl w:val="0"/>
        </w:rPr>
        <w:t xml:space="preserve"> Binocular neurons in V1 of awake monkeys are selective for absolute, not relative, disparity. </w:t>
      </w:r>
      <w:hyperlink r:id="rId5">
        <w:r w:rsidRPr="00000000" w:rsidR="00000000" w:rsidDel="00000000">
          <w:rPr>
            <w:rFonts w:cs="Times New Roman" w:hAnsi="Times New Roman" w:eastAsia="Times New Roman" w:ascii="Times New Roman"/>
            <w:color w:val="0066cc"/>
            <w:sz w:val="20"/>
            <w:u w:val="single"/>
            <w:vertAlign w:val="baseline"/>
            <w:rtl w:val="0"/>
          </w:rPr>
          <w:t xml:space="preserve">J. Neurosci.</w:t>
        </w:r>
      </w:hyperlink>
      <w:r w:rsidRPr="00000000" w:rsidR="00000000" w:rsidDel="00000000">
        <w:rPr>
          <w:rFonts w:cs="Times New Roman" w:hAnsi="Times New Roman" w:eastAsia="Times New Roman" w:ascii="Times New Roman"/>
          <w:color w:val="000000"/>
          <w:sz w:val="20"/>
          <w:vertAlign w:val="baseline"/>
          <w:rtl w:val="0"/>
        </w:rPr>
        <w:t xml:space="preserve">, V. 19, № 13, p. 5602-5618, 1999. </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Fisher B, Poggio G.F. </w:t>
      </w:r>
      <w:r w:rsidRPr="00000000" w:rsidR="00000000" w:rsidDel="00000000">
        <w:rPr>
          <w:rFonts w:cs="Times New Roman" w:hAnsi="Times New Roman" w:eastAsia="Times New Roman" w:ascii="Times New Roman"/>
          <w:color w:val="000000"/>
          <w:sz w:val="20"/>
          <w:vertAlign w:val="baseline"/>
          <w:rtl w:val="0"/>
        </w:rPr>
        <w:t xml:space="preserve">Depth sensitivity of binocular cortical neurons of behaving monkeys. Proc. Poy. Soc. London B, V. 204, p. 409-414, 1979.</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Hibbard P.</w:t>
      </w:r>
      <w:r w:rsidRPr="00000000" w:rsidR="00000000" w:rsidDel="00000000">
        <w:rPr>
          <w:rFonts w:cs="Times New Roman" w:hAnsi="Times New Roman" w:eastAsia="Times New Roman" w:ascii="Times New Roman"/>
          <w:i w:val="1"/>
          <w:sz w:val="20"/>
          <w:vertAlign w:val="baseline"/>
          <w:rtl w:val="0"/>
        </w:rPr>
        <w:t xml:space="preserve">B.</w:t>
      </w:r>
      <w:r w:rsidRPr="00000000" w:rsidR="00000000" w:rsidDel="00000000">
        <w:rPr>
          <w:rFonts w:cs="Times New Roman" w:hAnsi="Times New Roman" w:eastAsia="Times New Roman" w:ascii="Times New Roman"/>
          <w:sz w:val="20"/>
          <w:vertAlign w:val="baseline"/>
          <w:rtl w:val="0"/>
        </w:rPr>
        <w:t xml:space="preserve"> A statistical model of binocular disparity. Visual Cognition, V. 15, p. 149-165, 2007.</w:t>
      </w:r>
      <w:r w:rsidRPr="00000000" w:rsidR="00000000" w:rsidDel="00000000">
        <w:rPr>
          <w:rtl w:val="0"/>
        </w:rPr>
      </w:r>
    </w:p>
    <w:p w:rsidP="00000000" w:rsidRPr="00000000" w:rsidR="00000000" w:rsidDel="00000000" w:rsidRDefault="00000000">
      <w:pPr>
        <w:numPr>
          <w:ilvl w:val="0"/>
          <w:numId w:val="1"/>
        </w:numPr>
        <w:spacing w:lineRule="auto" w:after="120" w:line="240" w:before="0"/>
        <w:ind w:left="0" w:hanging="359"/>
        <w:jc w:val="left"/>
        <w:rPr/>
      </w:pPr>
      <w:r w:rsidRPr="00000000" w:rsidR="00000000" w:rsidDel="00000000">
        <w:rPr>
          <w:rFonts w:cs="Times New Roman" w:hAnsi="Times New Roman" w:eastAsia="Times New Roman" w:ascii="Times New Roman"/>
          <w:b w:val="0"/>
          <w:i w:val="1"/>
          <w:sz w:val="20"/>
          <w:vertAlign w:val="baseline"/>
          <w:rtl w:val="0"/>
        </w:rPr>
        <w:t xml:space="preserve">Hubel D.H. &amp; Wiesel T.N.</w:t>
      </w:r>
      <w:r w:rsidRPr="00000000" w:rsidR="00000000" w:rsidDel="00000000">
        <w:rPr>
          <w:rFonts w:cs="Times New Roman" w:hAnsi="Times New Roman" w:eastAsia="Times New Roman" w:ascii="Times New Roman"/>
          <w:b w:val="0"/>
          <w:sz w:val="20"/>
          <w:vertAlign w:val="baseline"/>
          <w:rtl w:val="0"/>
        </w:rPr>
        <w:t xml:space="preserve"> Brain and visual perception. New York: Oxford University Press, p. 744, 2005.</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color w:val="000000"/>
          <w:sz w:val="20"/>
          <w:vertAlign w:val="baseline"/>
          <w:rtl w:val="0"/>
        </w:rPr>
        <w:t xml:space="preserve"> </w:t>
      </w:r>
      <w:r w:rsidRPr="00000000" w:rsidR="00000000" w:rsidDel="00000000">
        <w:rPr>
          <w:rFonts w:cs="Times New Roman" w:hAnsi="Times New Roman" w:eastAsia="Times New Roman" w:ascii="Times New Roman"/>
          <w:i w:val="1"/>
          <w:color w:val="000000"/>
          <w:sz w:val="20"/>
          <w:vertAlign w:val="baseline"/>
          <w:rtl w:val="0"/>
        </w:rPr>
        <w:t xml:space="preserve">Krug K., Parker A.J.</w:t>
      </w:r>
      <w:r w:rsidRPr="00000000" w:rsidR="00000000" w:rsidDel="00000000">
        <w:rPr>
          <w:rFonts w:cs="Times New Roman" w:hAnsi="Times New Roman" w:eastAsia="Times New Roman" w:ascii="Times New Roman"/>
          <w:color w:val="000000"/>
          <w:sz w:val="20"/>
          <w:vertAlign w:val="baseline"/>
          <w:rtl w:val="0"/>
        </w:rPr>
        <w:t xml:space="preserve"> Neurons in dorsal area V5/MT signal relative disparity. J.Neurosci., V. 31, p. 17892-17904, 2011.</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2" w:colFirst="0" w:name="h.1fob9te" w:colLast="0"/>
      <w:bookmarkEnd w:id="2"/>
      <w:r w:rsidRPr="00000000" w:rsidR="00000000" w:rsidDel="00000000">
        <w:rPr>
          <w:rFonts w:cs="Times New Roman" w:hAnsi="Times New Roman" w:eastAsia="Times New Roman" w:ascii="Times New Roman"/>
          <w:i w:val="1"/>
          <w:color w:val="000000"/>
          <w:sz w:val="20"/>
          <w:vertAlign w:val="baseline"/>
          <w:rtl w:val="0"/>
        </w:rPr>
        <w:t xml:space="preserve"> Liu Y., Bovik A.C., Cormack L.K.</w:t>
      </w:r>
      <w:r w:rsidRPr="00000000" w:rsidR="00000000" w:rsidDel="00000000">
        <w:rPr>
          <w:rFonts w:cs="Times New Roman" w:hAnsi="Times New Roman" w:eastAsia="Times New Roman" w:ascii="Times New Roman"/>
          <w:color w:val="000000"/>
          <w:sz w:val="20"/>
          <w:vertAlign w:val="baseline"/>
          <w:rtl w:val="0"/>
        </w:rPr>
        <w:t xml:space="preserve"> Disparity statistics in natural scenes. Journal of Vision, V. 8, № 11(19), p. 1-14, 2008. </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Neri P</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Bridge H</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Heeger D.J</w:t>
      </w:r>
      <w:r w:rsidRPr="00000000" w:rsidR="00000000" w:rsidDel="00000000">
        <w:rPr>
          <w:rFonts w:cs="Times New Roman" w:hAnsi="Times New Roman" w:eastAsia="Times New Roman" w:ascii="Times New Roman"/>
          <w:i w:val="1"/>
          <w:color w:val="000000"/>
          <w:sz w:val="20"/>
          <w:vertAlign w:val="baseline"/>
          <w:rtl w:val="0"/>
        </w:rPr>
        <w:t xml:space="preserve">.</w:t>
      </w:r>
      <w:r w:rsidRPr="00000000" w:rsidR="00000000" w:rsidDel="00000000">
        <w:rPr>
          <w:rFonts w:cs="Times New Roman" w:hAnsi="Times New Roman" w:eastAsia="Times New Roman" w:ascii="Times New Roman"/>
          <w:color w:val="000000"/>
          <w:sz w:val="20"/>
          <w:vertAlign w:val="baseline"/>
          <w:rtl w:val="0"/>
        </w:rPr>
        <w:t xml:space="preserve"> Stereoscopic processing of absolute and relative disparity in human visual cortex. J. Neurophysiol., V. 92, p. 1880-1891, 2004.</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color w:val="000000"/>
          <w:sz w:val="20"/>
          <w:vertAlign w:val="baseline"/>
          <w:rtl w:val="0"/>
        </w:rPr>
        <w:t xml:space="preserve"> </w:t>
      </w:r>
      <w:r w:rsidRPr="00000000" w:rsidR="00000000" w:rsidDel="00000000">
        <w:rPr>
          <w:rFonts w:cs="Times New Roman" w:hAnsi="Times New Roman" w:eastAsia="Times New Roman" w:ascii="Times New Roman"/>
          <w:i w:val="1"/>
          <w:color w:val="000000"/>
          <w:sz w:val="20"/>
          <w:vertAlign w:val="baseline"/>
          <w:rtl w:val="0"/>
        </w:rPr>
        <w:t xml:space="preserve">Nguenkim J.D., DeAngelis G.C.</w:t>
      </w:r>
      <w:r w:rsidRPr="00000000" w:rsidR="00000000" w:rsidDel="00000000">
        <w:rPr>
          <w:rFonts w:cs="Times New Roman" w:hAnsi="Times New Roman" w:eastAsia="Times New Roman" w:ascii="Times New Roman"/>
          <w:color w:val="000000"/>
          <w:sz w:val="20"/>
          <w:vertAlign w:val="baseline"/>
          <w:rtl w:val="0"/>
        </w:rPr>
        <w:t xml:space="preserve"> Disparity-based coding of three-dimensional surface orientation by macaque middle temporal neurons. J. Neurosci., V. 23, p. 7117-7128, 2003.</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Ohzawa I., DeAngelis G.C., Freeman R.D.</w:t>
      </w:r>
      <w:r w:rsidRPr="00000000" w:rsidR="00000000" w:rsidDel="00000000">
        <w:rPr>
          <w:rFonts w:cs="Times New Roman" w:hAnsi="Times New Roman" w:eastAsia="Times New Roman" w:ascii="Times New Roman"/>
          <w:color w:val="000000"/>
          <w:sz w:val="20"/>
          <w:vertAlign w:val="baseline"/>
          <w:rtl w:val="0"/>
        </w:rPr>
        <w:t xml:space="preserve"> Stereoscopic depth discrimination in the visual cortex: Neurons ideally suited as disparity detectors. Science, V. 249, p. 1037-1041, 1990.</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3" w:colFirst="0" w:name="h.3znysh7" w:colLast="0"/>
      <w:bookmarkEnd w:id="3"/>
      <w:r w:rsidRPr="00000000" w:rsidR="00000000" w:rsidDel="00000000">
        <w:rPr>
          <w:rFonts w:cs="Times New Roman" w:hAnsi="Times New Roman" w:eastAsia="Times New Roman" w:ascii="Times New Roman"/>
          <w:color w:val="000000"/>
          <w:sz w:val="20"/>
          <w:vertAlign w:val="baseline"/>
          <w:rtl w:val="0"/>
        </w:rPr>
        <w:t xml:space="preserve"> </w:t>
      </w:r>
      <w:r w:rsidRPr="00000000" w:rsidR="00000000" w:rsidDel="00000000">
        <w:rPr>
          <w:rFonts w:cs="Times New Roman" w:hAnsi="Times New Roman" w:eastAsia="Times New Roman" w:ascii="Times New Roman"/>
          <w:i w:val="1"/>
          <w:color w:val="000000"/>
          <w:sz w:val="20"/>
          <w:vertAlign w:val="baseline"/>
          <w:rtl w:val="0"/>
        </w:rPr>
        <w:t xml:space="preserve">Patten M.L., Murphey A.P.</w:t>
      </w:r>
      <w:r w:rsidRPr="00000000" w:rsidR="00000000" w:rsidDel="00000000">
        <w:rPr>
          <w:rFonts w:cs="Times New Roman" w:hAnsi="Times New Roman" w:eastAsia="Times New Roman" w:ascii="Times New Roman"/>
          <w:color w:val="000000"/>
          <w:sz w:val="20"/>
          <w:vertAlign w:val="baseline"/>
          <w:rtl w:val="0"/>
        </w:rPr>
        <w:t xml:space="preserve"> Relative disparity processing in the dorsal visual pathway. J. Neurosci., V.32, № 16, p. 5353-5355, 2012.</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sz w:val="20"/>
          <w:vertAlign w:val="baseline"/>
          <w:rtl w:val="0"/>
        </w:rPr>
        <w:t xml:space="preserve">Poggio G.F., Fischer B.</w:t>
      </w:r>
      <w:r w:rsidRPr="00000000" w:rsidR="00000000" w:rsidDel="00000000">
        <w:rPr>
          <w:rFonts w:cs="Times New Roman" w:hAnsi="Times New Roman" w:eastAsia="Times New Roman" w:ascii="Times New Roman"/>
          <w:sz w:val="20"/>
          <w:vertAlign w:val="baseline"/>
          <w:rtl w:val="0"/>
        </w:rPr>
        <w:t xml:space="preserve"> Binocular interaction and depth sensitivity in striate and prestriate cortex of behaving rhesus monkey. J. Neurophysiol., V. 40, p. 1392-1405, 1977. </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4" w:colFirst="0" w:name="h.2et92p0" w:colLast="0"/>
      <w:bookmarkEnd w:id="4"/>
      <w:r w:rsidRPr="00000000" w:rsidR="00000000" w:rsidDel="00000000">
        <w:rPr>
          <w:rFonts w:cs="Times New Roman" w:hAnsi="Times New Roman" w:eastAsia="Times New Roman" w:ascii="Times New Roman"/>
          <w:i w:val="1"/>
          <w:sz w:val="20"/>
          <w:vertAlign w:val="baseline"/>
          <w:rtl w:val="0"/>
        </w:rPr>
        <w:t xml:space="preserve">Poggio</w:t>
      </w:r>
      <w:r w:rsidRPr="00000000" w:rsidR="00000000" w:rsidDel="00000000">
        <w:rPr>
          <w:rFonts w:cs="Times New Roman" w:hAnsi="Times New Roman" w:eastAsia="Times New Roman" w:ascii="Times New Roman"/>
          <w:i w:val="1"/>
          <w:color w:val="000000"/>
          <w:sz w:val="20"/>
          <w:vertAlign w:val="baseline"/>
          <w:rtl w:val="0"/>
        </w:rPr>
        <w:t xml:space="preserve"> G., Motter B., Squatritо S., TrotterY.</w:t>
      </w:r>
      <w:r w:rsidRPr="00000000" w:rsidR="00000000" w:rsidDel="00000000">
        <w:rPr>
          <w:rFonts w:cs="Times New Roman" w:hAnsi="Times New Roman" w:eastAsia="Times New Roman" w:ascii="Times New Roman"/>
          <w:color w:val="000000"/>
          <w:sz w:val="20"/>
          <w:vertAlign w:val="baseline"/>
          <w:rtl w:val="0"/>
        </w:rPr>
        <w:t xml:space="preserve"> Responses of neurons in visual cortex (V1 and V2) of the alert macaque to dynamic random-dot stereograms. Vision Res., V.25, p. 397-406,</w:t>
      </w:r>
      <w:r w:rsidRPr="00000000" w:rsidR="00000000" w:rsidDel="00000000">
        <w:rPr>
          <w:rFonts w:cs="Times New Roman" w:hAnsi="Times New Roman" w:eastAsia="Times New Roman" w:ascii="Times New Roman"/>
          <w:sz w:val="20"/>
          <w:vertAlign w:val="baseline"/>
          <w:rtl w:val="0"/>
        </w:rPr>
        <w:t xml:space="preserve"> 1985. </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Roy J.P., Wurtz R.H.</w:t>
      </w:r>
      <w:r w:rsidRPr="00000000" w:rsidR="00000000" w:rsidDel="00000000">
        <w:rPr>
          <w:rFonts w:cs="Times New Roman" w:hAnsi="Times New Roman" w:eastAsia="Times New Roman" w:ascii="Times New Roman"/>
          <w:color w:val="000000"/>
          <w:sz w:val="20"/>
          <w:vertAlign w:val="baseline"/>
          <w:rtl w:val="0"/>
        </w:rPr>
        <w:t xml:space="preserve"> The role of disparity-sensitive cortical neurons in signaling the direction of self-motion. Nature, V. 348, p. 160-162, 1990.</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color w:val="000000"/>
          <w:sz w:val="20"/>
          <w:vertAlign w:val="baseline"/>
          <w:rtl w:val="0"/>
        </w:rPr>
        <w:t xml:space="preserve"> </w:t>
      </w:r>
      <w:r w:rsidRPr="00000000" w:rsidR="00000000" w:rsidDel="00000000">
        <w:rPr>
          <w:rFonts w:cs="Times New Roman" w:hAnsi="Times New Roman" w:eastAsia="Times New Roman" w:ascii="Times New Roman"/>
          <w:i w:val="1"/>
          <w:color w:val="000000"/>
          <w:sz w:val="20"/>
          <w:vertAlign w:val="baseline"/>
          <w:rtl w:val="0"/>
        </w:rPr>
        <w:t xml:space="preserve">Srivastsva S., Orban G.A., De Maziere P.A., Janssen P.A.</w:t>
      </w:r>
      <w:r w:rsidRPr="00000000" w:rsidR="00000000" w:rsidDel="00000000">
        <w:rPr>
          <w:rFonts w:cs="Times New Roman" w:hAnsi="Times New Roman" w:eastAsia="Times New Roman" w:ascii="Times New Roman"/>
          <w:color w:val="000000"/>
          <w:sz w:val="20"/>
          <w:vertAlign w:val="baseline"/>
          <w:rtl w:val="0"/>
        </w:rPr>
        <w:t xml:space="preserve"> A distinct representation of three-dimentional shape in macaque anterior intraparietal area: fast, metric and coarse. J.Neurosci., V. 29, p. 10613-10626. 2009. </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5" w:colFirst="0" w:name="h.tyjcwt" w:colLast="0"/>
      <w:bookmarkEnd w:id="5"/>
      <w:r w:rsidRPr="00000000" w:rsidR="00000000" w:rsidDel="00000000">
        <w:rPr>
          <w:rFonts w:cs="Times New Roman" w:hAnsi="Times New Roman" w:eastAsia="Times New Roman" w:ascii="Times New Roman"/>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Thomas O.M</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Cumming B.G</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Parker A.J</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0000"/>
          <w:sz w:val="20"/>
          <w:vertAlign w:val="baseline"/>
          <w:rtl w:val="0"/>
        </w:rPr>
        <w:t xml:space="preserve">A specialization for relative disparity in V2. </w:t>
      </w:r>
      <w:hyperlink r:id="rId6">
        <w:r w:rsidRPr="00000000" w:rsidR="00000000" w:rsidDel="00000000">
          <w:rPr>
            <w:rFonts w:cs="Times New Roman" w:hAnsi="Times New Roman" w:eastAsia="Times New Roman" w:ascii="Times New Roman"/>
            <w:color w:val="0066cc"/>
            <w:sz w:val="20"/>
            <w:u w:val="single"/>
            <w:vertAlign w:val="baseline"/>
            <w:rtl w:val="0"/>
          </w:rPr>
          <w:t xml:space="preserve">Nat Neurosci.</w:t>
        </w:r>
      </w:hyperlink>
      <w:r w:rsidRPr="00000000" w:rsidR="00000000" w:rsidDel="00000000">
        <w:rPr>
          <w:rFonts w:cs="Times New Roman" w:hAnsi="Times New Roman" w:eastAsia="Times New Roman" w:ascii="Times New Roman"/>
          <w:color w:val="000000"/>
          <w:sz w:val="20"/>
          <w:vertAlign w:val="baseline"/>
          <w:rtl w:val="0"/>
        </w:rPr>
        <w:t xml:space="preserve">, V. 5, № 5, р. 472-478, 2002. </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6" w:colFirst="0" w:name="h.3dy6vkm" w:colLast="0"/>
      <w:bookmarkEnd w:id="6"/>
      <w:r w:rsidRPr="00000000" w:rsidR="00000000" w:rsidDel="00000000">
        <w:rPr>
          <w:rFonts w:cs="Times New Roman" w:hAnsi="Times New Roman" w:eastAsia="Times New Roman" w:ascii="Times New Roman"/>
          <w:i w:val="1"/>
          <w:color w:val="000000"/>
          <w:sz w:val="20"/>
          <w:vertAlign w:val="baseline"/>
          <w:rtl w:val="0"/>
        </w:rPr>
        <w:t xml:space="preserve">Toyama K., Fujii K., Kasai S., Maeda K.</w:t>
      </w:r>
      <w:r w:rsidRPr="00000000" w:rsidR="00000000" w:rsidDel="00000000">
        <w:rPr>
          <w:rFonts w:cs="Times New Roman" w:hAnsi="Times New Roman" w:eastAsia="Times New Roman" w:ascii="Times New Roman"/>
          <w:color w:val="000000"/>
          <w:sz w:val="20"/>
          <w:vertAlign w:val="baseline"/>
          <w:rtl w:val="0"/>
        </w:rPr>
        <w:t xml:space="preserve"> The responsiveness of Clare-Bishop neurons to size cues for motion stereopsis. Neurosci Res., V. 4(2), p.110-128, 1986.</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Toyama K, Komatsu Y, Kozasa T.</w:t>
      </w:r>
      <w:r w:rsidRPr="00000000" w:rsidR="00000000" w:rsidDel="00000000">
        <w:rPr>
          <w:rFonts w:cs="Times New Roman" w:hAnsi="Times New Roman" w:eastAsia="Times New Roman" w:ascii="Times New Roman"/>
          <w:color w:val="000000"/>
          <w:sz w:val="20"/>
          <w:vertAlign w:val="baseline"/>
          <w:rtl w:val="0"/>
        </w:rPr>
        <w:t xml:space="preserve"> The responsiveness of Clare-Bishop neurons to motion cues for motion stereopsis. Neurosci Res., V. 4(2), p.83-109, 1986.</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Tsao D.Y., Conway B.R., Livingstone M.S.</w:t>
      </w:r>
      <w:r w:rsidRPr="00000000" w:rsidR="00000000" w:rsidDel="00000000">
        <w:rPr>
          <w:rFonts w:cs="Times New Roman" w:hAnsi="Times New Roman" w:eastAsia="Times New Roman" w:ascii="Times New Roman"/>
          <w:color w:val="000000"/>
          <w:sz w:val="20"/>
          <w:vertAlign w:val="baseline"/>
          <w:rtl w:val="0"/>
        </w:rPr>
        <w:t xml:space="preserve"> Receptive fields of disparity-tuned simple cells in</w:t>
      </w:r>
      <w:r w:rsidRPr="00000000" w:rsidR="00000000" w:rsidDel="00000000">
        <w:rPr>
          <w:rFonts w:cs="Times New Roman" w:hAnsi="Times New Roman" w:eastAsia="Times New Roman" w:ascii="Times New Roman"/>
          <w:color w:val="000000"/>
          <w:sz w:val="24"/>
          <w:vertAlign w:val="baseline"/>
          <w:rtl w:val="0"/>
        </w:rPr>
        <w:t xml:space="preserve"> macaque </w:t>
      </w:r>
      <w:r w:rsidRPr="00000000" w:rsidR="00000000" w:rsidDel="00000000">
        <w:rPr>
          <w:rFonts w:cs="Times New Roman" w:hAnsi="Times New Roman" w:eastAsia="Times New Roman" w:ascii="Times New Roman"/>
          <w:color w:val="000000"/>
          <w:sz w:val="20"/>
          <w:vertAlign w:val="baseline"/>
          <w:rtl w:val="0"/>
        </w:rPr>
        <w:t xml:space="preserve">V1. Neuron, V. 38, p. 103-114, 2003.</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7" w:colFirst="0" w:name="h.1t3h5sf" w:colLast="0"/>
      <w:bookmarkEnd w:id="7"/>
      <w:r w:rsidRPr="00000000" w:rsidR="00000000" w:rsidDel="00000000">
        <w:rPr>
          <w:rFonts w:cs="Times New Roman" w:hAnsi="Times New Roman" w:eastAsia="Times New Roman" w:ascii="Times New Roman"/>
          <w:color w:val="000000"/>
          <w:sz w:val="20"/>
          <w:vertAlign w:val="baseline"/>
          <w:rtl w:val="0"/>
        </w:rPr>
        <w:t xml:space="preserve"> </w:t>
      </w:r>
      <w:r w:rsidRPr="00000000" w:rsidR="00000000" w:rsidDel="00000000">
        <w:rPr>
          <w:rFonts w:cs="Times New Roman" w:hAnsi="Times New Roman" w:eastAsia="Times New Roman" w:ascii="Times New Roman"/>
          <w:i w:val="1"/>
          <w:color w:val="000000"/>
          <w:sz w:val="20"/>
          <w:vertAlign w:val="baseline"/>
          <w:rtl w:val="0"/>
        </w:rPr>
        <w:t xml:space="preserve">Uka T., DeAngelis G.C.</w:t>
      </w:r>
      <w:r w:rsidRPr="00000000" w:rsidR="00000000" w:rsidDel="00000000">
        <w:rPr>
          <w:rFonts w:cs="Times New Roman" w:hAnsi="Times New Roman" w:eastAsia="Times New Roman" w:ascii="Times New Roman"/>
          <w:b w:val="1"/>
          <w:color w:val="000000"/>
          <w:sz w:val="20"/>
          <w:vertAlign w:val="baseline"/>
          <w:rtl w:val="0"/>
        </w:rPr>
        <w:t xml:space="preserve"> </w:t>
      </w:r>
      <w:r w:rsidRPr="00000000" w:rsidR="00000000" w:rsidDel="00000000">
        <w:rPr>
          <w:rFonts w:cs="Times New Roman" w:hAnsi="Times New Roman" w:eastAsia="Times New Roman" w:ascii="Times New Roman"/>
          <w:color w:val="000000"/>
          <w:sz w:val="20"/>
          <w:vertAlign w:val="baseline"/>
          <w:rtl w:val="0"/>
        </w:rPr>
        <w:t xml:space="preserve">Linking neural representation to function in stereoscopic depth perception: roles of area MT in coarse vs. fine disparity discrimination. J. Neurosci., V. 26, p. 6791-6802, 2006.</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bookmarkStart w:id="8" w:colFirst="0" w:name="h.4d34og8" w:colLast="0"/>
      <w:bookmarkEnd w:id="8"/>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Umeda K</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Tanabe S</w:t>
      </w:r>
      <w:r w:rsidRPr="00000000" w:rsidR="00000000" w:rsidDel="00000000">
        <w:rPr>
          <w:rFonts w:cs="Times New Roman" w:hAnsi="Times New Roman" w:eastAsia="Times New Roman" w:ascii="Times New Roman"/>
          <w:i w:val="1"/>
          <w:color w:val="000000"/>
          <w:sz w:val="20"/>
          <w:vertAlign w:val="baseline"/>
          <w:rtl w:val="0"/>
        </w:rPr>
        <w:t xml:space="preserve">., </w:t>
      </w:r>
      <w:r w:rsidRPr="00000000" w:rsidR="00000000" w:rsidDel="00000000">
        <w:rPr>
          <w:rFonts w:cs="Times New Roman" w:hAnsi="Times New Roman" w:eastAsia="Times New Roman" w:ascii="Times New Roman"/>
          <w:color w:val="0066cc"/>
          <w:sz w:val="20"/>
          <w:u w:val="single"/>
          <w:vertAlign w:val="baseline"/>
          <w:rtl w:val="0"/>
        </w:rPr>
        <w:t xml:space="preserve">Fujita I</w:t>
      </w:r>
      <w:r w:rsidRPr="00000000" w:rsidR="00000000" w:rsidDel="00000000">
        <w:rPr>
          <w:rFonts w:cs="Times New Roman" w:hAnsi="Times New Roman" w:eastAsia="Times New Roman" w:ascii="Times New Roman"/>
          <w:i w:val="1"/>
          <w:color w:val="000000"/>
          <w:sz w:val="20"/>
          <w:vertAlign w:val="baseline"/>
          <w:rtl w:val="0"/>
        </w:rPr>
        <w:t xml:space="preserve">.</w:t>
      </w:r>
      <w:r w:rsidRPr="00000000" w:rsidR="00000000" w:rsidDel="00000000">
        <w:rPr>
          <w:rFonts w:cs="Times New Roman" w:hAnsi="Times New Roman" w:eastAsia="Times New Roman" w:ascii="Times New Roman"/>
          <w:color w:val="000000"/>
          <w:sz w:val="20"/>
          <w:vertAlign w:val="baseline"/>
          <w:rtl w:val="0"/>
        </w:rPr>
        <w:t xml:space="preserve"> Representation of stereoscopic depth based on relative disparity in macaque area V4. </w:t>
      </w:r>
      <w:hyperlink r:id="rId7">
        <w:r w:rsidRPr="00000000" w:rsidR="00000000" w:rsidDel="00000000">
          <w:rPr>
            <w:rFonts w:cs="Times New Roman" w:hAnsi="Times New Roman" w:eastAsia="Times New Roman" w:ascii="Times New Roman"/>
            <w:color w:val="0066cc"/>
            <w:sz w:val="20"/>
            <w:u w:val="single"/>
            <w:vertAlign w:val="baseline"/>
            <w:rtl w:val="0"/>
          </w:rPr>
          <w:t xml:space="preserve">J. Neurophysiol.</w:t>
        </w:r>
      </w:hyperlink>
      <w:r w:rsidRPr="00000000" w:rsidR="00000000" w:rsidDel="00000000">
        <w:rPr>
          <w:rFonts w:cs="Times New Roman" w:hAnsi="Times New Roman" w:eastAsia="Times New Roman" w:ascii="Times New Roman"/>
          <w:color w:val="000000"/>
          <w:sz w:val="20"/>
          <w:vertAlign w:val="baseline"/>
          <w:rtl w:val="0"/>
        </w:rPr>
        <w:t xml:space="preserve">, V. 98, p. 241-252, 2007.</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Westheimer G.</w:t>
      </w:r>
      <w:r w:rsidRPr="00000000" w:rsidR="00000000" w:rsidDel="00000000">
        <w:rPr>
          <w:rFonts w:cs="Times New Roman" w:hAnsi="Times New Roman" w:eastAsia="Times New Roman" w:ascii="Times New Roman"/>
          <w:color w:val="000000"/>
          <w:sz w:val="20"/>
          <w:vertAlign w:val="baseline"/>
          <w:rtl w:val="0"/>
        </w:rPr>
        <w:t xml:space="preserve"> The third dimension in the primary visual cortex. J. Physiol., V. 587, p. 2807-2816, 2009.</w:t>
      </w:r>
      <w:r w:rsidRPr="00000000" w:rsidR="00000000" w:rsidDel="00000000">
        <w:rPr>
          <w:rtl w:val="0"/>
        </w:rPr>
      </w:r>
    </w:p>
    <w:p w:rsidP="00000000" w:rsidRPr="00000000" w:rsidR="00000000" w:rsidDel="00000000" w:rsidRDefault="00000000">
      <w:pPr>
        <w:numPr>
          <w:ilvl w:val="0"/>
          <w:numId w:val="1"/>
        </w:numPr>
        <w:spacing w:lineRule="auto" w:after="0" w:line="240" w:before="0"/>
        <w:ind w:left="0" w:hanging="359"/>
        <w:jc w:val="left"/>
        <w:rPr/>
      </w:pPr>
      <w:r w:rsidRPr="00000000" w:rsidR="00000000" w:rsidDel="00000000">
        <w:rPr>
          <w:rFonts w:cs="Times New Roman" w:hAnsi="Times New Roman" w:eastAsia="Times New Roman" w:ascii="Times New Roman"/>
          <w:i w:val="1"/>
          <w:color w:val="000000"/>
          <w:sz w:val="20"/>
          <w:vertAlign w:val="baseline"/>
          <w:rtl w:val="0"/>
        </w:rPr>
        <w:t xml:space="preserve">Zhang L., Tam W.J., Wang D.</w:t>
      </w:r>
      <w:r w:rsidRPr="00000000" w:rsidR="00000000" w:rsidDel="00000000">
        <w:rPr>
          <w:rFonts w:cs="Times New Roman" w:hAnsi="Times New Roman" w:eastAsia="Times New Roman" w:ascii="Times New Roman"/>
          <w:color w:val="000000"/>
          <w:sz w:val="20"/>
          <w:vertAlign w:val="baseline"/>
          <w:rtl w:val="0"/>
        </w:rPr>
        <w:t xml:space="preserve"> Stereoscopic image generation based on depth </w:t>
      </w:r>
      <w:r w:rsidRPr="00000000" w:rsidR="00000000" w:rsidDel="00000000">
        <w:rPr>
          <w:rtl w:val="0"/>
        </w:rPr>
      </w:r>
    </w:p>
    <w:p w:rsidP="00000000" w:rsidRPr="00000000" w:rsidR="00000000" w:rsidDel="00000000" w:rsidRDefault="00000000">
      <w:pPr>
        <w:numPr>
          <w:ilvl w:val="0"/>
          <w:numId w:val="1"/>
        </w:numPr>
        <w:spacing w:lineRule="auto" w:after="120" w:line="240" w:before="0"/>
        <w:ind w:left="0" w:hanging="359"/>
        <w:jc w:val="left"/>
        <w:rPr/>
      </w:pPr>
      <w:r w:rsidRPr="00000000" w:rsidR="00000000" w:rsidDel="00000000">
        <w:rPr>
          <w:rFonts w:cs="Times New Roman" w:hAnsi="Times New Roman" w:eastAsia="Times New Roman" w:ascii="Times New Roman"/>
          <w:b w:val="0"/>
          <w:color w:val="000000"/>
          <w:sz w:val="20"/>
          <w:vertAlign w:val="baseline"/>
          <w:rtl w:val="0"/>
        </w:rPr>
        <w:t xml:space="preserve">images for 3D TV. IEEE International Conference on Image Processing, p. 2993-2996, 2004.</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643" w:firstLine="283"/>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ncbi.nlm.nih.gov/pubmed/11967544#%23" Type="http://schemas.openxmlformats.org/officeDocument/2006/relationships/hyperlink" TargetMode="External" Id="rId6"/><Relationship Target="http://www.ncbi.nlm.nih.gov/pubmed/10377367#%23" Type="http://schemas.openxmlformats.org/officeDocument/2006/relationships/hyperlink" TargetMode="External" Id="rId5"/><Relationship Target="http://www.ncbi.nlm.nih.gov/pubmed/17507498#%23"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сайт в содержание МТК30.docx</dc:title>
</cp:coreProperties>
</file>