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Г.И.Рожкова</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Влияние симметричных и асимметричных перекрёстных помех на восприятие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глубины в стереограммах разного типа......................................................................стр.11</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Проанализированы опубликованные экспериментальные данные о влиянии перекрёстных помех на восприятие глубины в стереограммах, полученные для  изображений разного типа. В ходе собственных экспериментальных исследований обнаружено, что при определённой структуре изображений эффект перекрёстных помех радикально зависит от их распределения по двум каналам, и что в случае асимметричных помех даже 100%-ный  уровень паразитного сигнала в одном из каналов не исключает возможности восприятия глубины на основе бинокулярной диспаратности. Обсуждаются структурные элементы зрительной системы человека, которые способны обеспечить такую возможность.  </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Ключевые слова: стереограммы, восприятие глубины, сепарация изображений, перекрёстные помехи, типы изображений</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center"/>
      </w:pPr>
      <w:r w:rsidRPr="00000000" w:rsidR="00000000" w:rsidDel="00000000">
        <w:rPr>
          <w:rFonts w:cs="Times New Roman" w:hAnsi="Times New Roman" w:eastAsia="Times New Roman" w:ascii="Times New Roman"/>
          <w:b w:val="1"/>
          <w:i w:val="1"/>
          <w:sz w:val="24"/>
          <w:vertAlign w:val="baseline"/>
          <w:rtl w:val="0"/>
        </w:rPr>
        <w:t xml:space="preserve">Effects of symmetric and asymmetric crosstalk on depth perception in stereograms of different types</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G.I.Rozhkova</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Abstract</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Recently published experimental data on the influence of crosstalk on the perceived depth in the stereograms with different types of images have been analyzed. In the course of own experimental investigations, it has been revealed that, for certain types of images, the influence of crosstalk is radically dependent on the distribution of the noise signals between the two channels and that, in the case of asymmetry, even 100% -level of parasitic cross-signal in one of the channels doesn’t exclude a possibility of depth perception on the basis of binocular disparity. The structural elements of the human visual system that could be responsible for this possibility have been discussed.</w:t>
      </w:r>
      <w:r w:rsidRPr="00000000" w:rsidR="00000000" w:rsidDel="00000000">
        <w:rPr>
          <w:rtl w:val="0"/>
        </w:rPr>
      </w:r>
    </w:p>
    <w:p w:rsidP="00000000" w:rsidRPr="00000000" w:rsidR="00000000" w:rsidDel="00000000" w:rsidRDefault="00000000">
      <w:pPr>
        <w:widowControl w:val="0"/>
        <w:tabs>
          <w:tab w:val="center" w:pos="10065"/>
        </w:tabs>
        <w:spacing w:lineRule="auto" w:after="0" w:line="360" w:before="0"/>
        <w:ind w:left="0" w:firstLine="0" w:right="1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Key words: stereograms, depth perception, left-right image separation, crosstalk, image type</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МТК 2(32) с аннотациями.doc.docx</dc:title>
</cp:coreProperties>
</file>